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B00" w:rsidRDefault="005250C0" w:rsidP="00001B00">
      <w:bookmarkStart w:id="0" w:name="_Hlk496212702"/>
      <w:r>
        <w:rPr>
          <w:b/>
          <w:i/>
        </w:rPr>
        <w:t>PREMESSA</w:t>
      </w:r>
    </w:p>
    <w:p w:rsidR="00DB380C" w:rsidRPr="00DB380C" w:rsidRDefault="0042694A" w:rsidP="00DB380C">
      <w:r>
        <w:t>I</w:t>
      </w:r>
      <w:r w:rsidR="00AE1976">
        <w:t xml:space="preserve">l </w:t>
      </w:r>
      <w:r w:rsidR="0034593F">
        <w:t xml:space="preserve">1938 </w:t>
      </w:r>
      <w:r w:rsidR="00AE1976">
        <w:t>fu un anno decisivo per il diffondersi ed il consolidarsi della persecuzione antiebraica. E così,</w:t>
      </w:r>
      <w:r w:rsidR="0007070B">
        <w:t xml:space="preserve"> </w:t>
      </w:r>
      <w:r w:rsidR="0034593F">
        <w:t xml:space="preserve">mentre </w:t>
      </w:r>
      <w:r w:rsidR="007B592B">
        <w:t>nei paesi</w:t>
      </w:r>
      <w:r w:rsidR="0034593F">
        <w:t xml:space="preserve"> </w:t>
      </w:r>
      <w:r w:rsidR="0007070B" w:rsidRPr="0007070B">
        <w:t xml:space="preserve">dell’Europa centro-orientale </w:t>
      </w:r>
      <w:r w:rsidR="007B592B">
        <w:t>venivano promulgate</w:t>
      </w:r>
      <w:r w:rsidR="0007070B" w:rsidRPr="0007070B">
        <w:t xml:space="preserve"> leggi antiebraiche</w:t>
      </w:r>
      <w:r w:rsidR="007B592B">
        <w:t xml:space="preserve">, </w:t>
      </w:r>
      <w:r w:rsidR="007B592B" w:rsidRPr="007B592B">
        <w:t xml:space="preserve">l’Austria </w:t>
      </w:r>
      <w:r w:rsidR="007B592B">
        <w:t>diventava parte integrante del Reich nazista, la Cecoslovacchia veniva smembrata</w:t>
      </w:r>
      <w:r w:rsidR="007B592B" w:rsidRPr="007B592B">
        <w:t xml:space="preserve"> </w:t>
      </w:r>
      <w:r w:rsidR="0007070B">
        <w:t xml:space="preserve">e </w:t>
      </w:r>
      <w:r w:rsidR="0034593F">
        <w:t>in Germania si scatena</w:t>
      </w:r>
      <w:r w:rsidR="007B592B">
        <w:t>vano</w:t>
      </w:r>
      <w:r w:rsidR="0034593F">
        <w:t xml:space="preserve"> le violenze </w:t>
      </w:r>
      <w:r w:rsidR="007B592B">
        <w:t>culminate n</w:t>
      </w:r>
      <w:r w:rsidR="0034593F">
        <w:t>ella</w:t>
      </w:r>
      <w:r w:rsidR="0007070B" w:rsidRPr="0034593F">
        <w:rPr>
          <w:i/>
        </w:rPr>
        <w:t xml:space="preserve"> </w:t>
      </w:r>
      <w:r w:rsidR="00001B00">
        <w:rPr>
          <w:i/>
        </w:rPr>
        <w:t>notte dei cristalli</w:t>
      </w:r>
      <w:r w:rsidR="00001B00">
        <w:t xml:space="preserve"> </w:t>
      </w:r>
      <w:r w:rsidR="00AE1976">
        <w:t>–</w:t>
      </w:r>
      <w:r w:rsidR="0034593F">
        <w:t xml:space="preserve"> </w:t>
      </w:r>
      <w:r w:rsidR="00AE1976">
        <w:t>divenne sempre più evidente</w:t>
      </w:r>
      <w:r w:rsidR="0034593F">
        <w:t xml:space="preserve"> </w:t>
      </w:r>
      <w:r w:rsidR="0007070B">
        <w:t xml:space="preserve">che, </w:t>
      </w:r>
      <w:r w:rsidR="0034593F">
        <w:t xml:space="preserve">oltre alla cancellazione dei </w:t>
      </w:r>
      <w:r w:rsidR="00AE1976">
        <w:t xml:space="preserve">loro </w:t>
      </w:r>
      <w:r w:rsidR="0034593F">
        <w:t xml:space="preserve">diritti, ben presto </w:t>
      </w:r>
      <w:r w:rsidR="0007070B">
        <w:t xml:space="preserve">gli ebrei </w:t>
      </w:r>
      <w:r w:rsidR="0034593F">
        <w:t>avrebbero visto in pericolo le</w:t>
      </w:r>
      <w:r w:rsidR="00001B00">
        <w:t xml:space="preserve"> loro stesse vite.  </w:t>
      </w:r>
      <w:r w:rsidR="0034593F">
        <w:br/>
      </w:r>
      <w:r w:rsidR="00001B00">
        <w:t>In questa situa</w:t>
      </w:r>
      <w:r w:rsidR="0034593F">
        <w:t xml:space="preserve">zione, l’unica via di salvezza </w:t>
      </w:r>
      <w:r w:rsidR="00001B00">
        <w:t xml:space="preserve">era rappresentata dall’emigrazione e la meta principale era l’allora Palestina. </w:t>
      </w:r>
      <w:r w:rsidR="00F91B12">
        <w:br/>
        <w:t>Meta non facile da raggiungere, perché, per frenare il</w:t>
      </w:r>
      <w:r w:rsidR="00001B00">
        <w:t xml:space="preserve"> crescente afflusso dei profughi</w:t>
      </w:r>
      <w:r w:rsidR="00F91B12">
        <w:t>,</w:t>
      </w:r>
      <w:r w:rsidR="00001B00">
        <w:t xml:space="preserve"> la Gran Bretagna, potenza mandataria sulla regione, nel maggio del 1939 </w:t>
      </w:r>
      <w:r w:rsidR="001F39D9">
        <w:t>aveva limitato</w:t>
      </w:r>
      <w:r w:rsidR="00F91B12">
        <w:t xml:space="preserve"> a 75.000 il</w:t>
      </w:r>
      <w:r w:rsidR="00001B00">
        <w:t xml:space="preserve"> numero degli ingressi </w:t>
      </w:r>
      <w:r w:rsidR="00F91B12">
        <w:t>nei cinque anni successivi</w:t>
      </w:r>
      <w:r w:rsidR="00001B00">
        <w:t>, con</w:t>
      </w:r>
      <w:r w:rsidR="00F91B12">
        <w:t>cedendo solo la possibilità di raggiungere</w:t>
      </w:r>
      <w:r w:rsidR="00001B00">
        <w:t xml:space="preserve"> un tetto massimo di 100.000.</w:t>
      </w:r>
      <w:r w:rsidR="00F91B12">
        <w:br/>
      </w:r>
      <w:r w:rsidR="00001B00">
        <w:t xml:space="preserve">La decisione inglese, tuttavia, non fermò l’attività delle associazioni ebraiche </w:t>
      </w:r>
      <w:r w:rsidR="00F91B12">
        <w:t xml:space="preserve">– come la New </w:t>
      </w:r>
      <w:proofErr w:type="spellStart"/>
      <w:r w:rsidR="00F91B12">
        <w:t>Zionist</w:t>
      </w:r>
      <w:proofErr w:type="spellEnd"/>
      <w:r w:rsidR="00F91B12">
        <w:t xml:space="preserve"> Organization (in sigla NZO) e il </w:t>
      </w:r>
      <w:proofErr w:type="spellStart"/>
      <w:r w:rsidR="00F91B12">
        <w:t>Betar</w:t>
      </w:r>
      <w:proofErr w:type="spellEnd"/>
      <w:r w:rsidR="00F91B12">
        <w:rPr>
          <w:rStyle w:val="Rimandonotaapidipagina"/>
        </w:rPr>
        <w:footnoteReference w:id="1"/>
      </w:r>
      <w:r w:rsidR="00F91B12">
        <w:t xml:space="preserve"> - presenti ed attive in molti paesi europei.</w:t>
      </w:r>
      <w:r w:rsidR="00F91B12">
        <w:br/>
        <w:t>Queste, anzi,</w:t>
      </w:r>
      <w:r w:rsidR="00001B00">
        <w:t xml:space="preserve"> intensificarono l’organizzazione di viaggi clandestini [</w:t>
      </w:r>
      <w:proofErr w:type="spellStart"/>
      <w:r w:rsidR="00001B00">
        <w:rPr>
          <w:b/>
        </w:rPr>
        <w:t>Aliya</w:t>
      </w:r>
      <w:proofErr w:type="spellEnd"/>
      <w:r w:rsidR="00001B00">
        <w:rPr>
          <w:b/>
        </w:rPr>
        <w:t xml:space="preserve"> </w:t>
      </w:r>
      <w:proofErr w:type="spellStart"/>
      <w:r w:rsidR="00001B00">
        <w:rPr>
          <w:b/>
        </w:rPr>
        <w:t>Bet</w:t>
      </w:r>
      <w:proofErr w:type="spellEnd"/>
      <w:r w:rsidR="00001B00">
        <w:t xml:space="preserve"> ovvero </w:t>
      </w:r>
      <w:r w:rsidR="00001B00">
        <w:rPr>
          <w:i/>
        </w:rPr>
        <w:t>seconda immigrazione</w:t>
      </w:r>
      <w:r w:rsidR="00001B00">
        <w:t xml:space="preserve">, detta anche </w:t>
      </w:r>
      <w:proofErr w:type="spellStart"/>
      <w:r w:rsidR="00001B00">
        <w:rPr>
          <w:b/>
        </w:rPr>
        <w:t>Ha’apala</w:t>
      </w:r>
      <w:proofErr w:type="spellEnd"/>
      <w:r w:rsidR="00001B00">
        <w:t xml:space="preserve">, ovvero </w:t>
      </w:r>
      <w:proofErr w:type="spellStart"/>
      <w:r w:rsidR="00001B00">
        <w:rPr>
          <w:i/>
        </w:rPr>
        <w:t>ascesione</w:t>
      </w:r>
      <w:proofErr w:type="spellEnd"/>
      <w:r w:rsidR="00001B00">
        <w:t>]</w:t>
      </w:r>
      <w:r w:rsidR="00F91B12">
        <w:t xml:space="preserve">, sostenute in queste imprese </w:t>
      </w:r>
      <w:r w:rsidR="00001B00">
        <w:t xml:space="preserve">dalle </w:t>
      </w:r>
      <w:r w:rsidR="00001B00">
        <w:rPr>
          <w:b/>
        </w:rPr>
        <w:t>organizzazioni sioniste</w:t>
      </w:r>
      <w:r w:rsidR="00001B00">
        <w:t xml:space="preserve"> operanti in Palestina, come il </w:t>
      </w:r>
      <w:proofErr w:type="spellStart"/>
      <w:r w:rsidR="00001B00">
        <w:t>Mossad</w:t>
      </w:r>
      <w:proofErr w:type="spellEnd"/>
      <w:r w:rsidR="00001B00">
        <w:t xml:space="preserve"> le’ </w:t>
      </w:r>
      <w:proofErr w:type="spellStart"/>
      <w:r w:rsidR="00001B00">
        <w:t>Aliya</w:t>
      </w:r>
      <w:proofErr w:type="spellEnd"/>
      <w:r w:rsidR="00001B00">
        <w:t xml:space="preserve"> </w:t>
      </w:r>
      <w:proofErr w:type="spellStart"/>
      <w:r w:rsidR="00001B00">
        <w:t>Bet</w:t>
      </w:r>
      <w:proofErr w:type="spellEnd"/>
      <w:r w:rsidR="00001B00">
        <w:t>, l’Istituto per la seconda immigrazione, che era il dipartimento navale dell’</w:t>
      </w:r>
      <w:proofErr w:type="spellStart"/>
      <w:r w:rsidR="00001B00">
        <w:t>Haganà</w:t>
      </w:r>
      <w:proofErr w:type="spellEnd"/>
      <w:r w:rsidR="00001B00">
        <w:t>, l’esercito clandestino ebraico in Palestina.</w:t>
      </w:r>
      <w:r w:rsidR="00F91B12">
        <w:rPr>
          <w:rStyle w:val="Rimandonotaapidipagina"/>
        </w:rPr>
        <w:footnoteReference w:id="2"/>
      </w:r>
      <w:r w:rsidR="00001B00">
        <w:br/>
        <w:t>I porti dai qual</w:t>
      </w:r>
      <w:r w:rsidR="00B80693">
        <w:t>i avvenivano le partenze erano</w:t>
      </w:r>
      <w:r w:rsidR="00F91B12">
        <w:t>,</w:t>
      </w:r>
      <w:r w:rsidR="00B80693">
        <w:t xml:space="preserve"> </w:t>
      </w:r>
      <w:r w:rsidR="00001B00">
        <w:t>in Italia</w:t>
      </w:r>
      <w:r w:rsidR="00F91B12">
        <w:t>,</w:t>
      </w:r>
      <w:r w:rsidR="00001B00">
        <w:t xml:space="preserve"> quelli di Trieste e Fiume,</w:t>
      </w:r>
      <w:r w:rsidR="001F39D9">
        <w:t xml:space="preserve"> in Francia quello di Marsiglia;</w:t>
      </w:r>
      <w:r w:rsidR="00001B00">
        <w:t xml:space="preserve"> </w:t>
      </w:r>
      <w:r w:rsidR="001F39D9">
        <w:t>ad essi</w:t>
      </w:r>
      <w:r w:rsidR="00001B00">
        <w:t xml:space="preserve"> si aggiungevano il Pireo, in Grecia e il porto di </w:t>
      </w:r>
      <w:proofErr w:type="spellStart"/>
      <w:r w:rsidR="00001B00">
        <w:t>Sulina</w:t>
      </w:r>
      <w:proofErr w:type="spellEnd"/>
      <w:r w:rsidR="00001B00">
        <w:t xml:space="preserve"> in Turchia.</w:t>
      </w:r>
      <w:r w:rsidR="00001B00">
        <w:br/>
      </w:r>
      <w:r w:rsidR="00001B00" w:rsidRPr="00001B00">
        <w:t>Insieme a quella esclusivamente marittima, un</w:t>
      </w:r>
      <w:r w:rsidR="00EF79EB">
        <w:t>a</w:t>
      </w:r>
      <w:r w:rsidR="00001B00" w:rsidRPr="00001B00">
        <w:t xml:space="preserve"> via </w:t>
      </w:r>
      <w:r w:rsidR="00EF79EB">
        <w:t xml:space="preserve">praticata </w:t>
      </w:r>
      <w:r w:rsidR="00001B00" w:rsidRPr="00001B00">
        <w:t xml:space="preserve"> per allontanarsi dall’Europa era quella fluviale, costituita, in particolare dal Danubio, </w:t>
      </w:r>
      <w:r w:rsidR="00DB31CE">
        <w:t xml:space="preserve">che era </w:t>
      </w:r>
      <w:r w:rsidR="00001B00" w:rsidRPr="00001B00">
        <w:t xml:space="preserve">un fiume </w:t>
      </w:r>
      <w:r w:rsidR="00001B00" w:rsidRPr="00001B00">
        <w:rPr>
          <w:i/>
        </w:rPr>
        <w:t>internazionalizzato</w:t>
      </w:r>
      <w:r w:rsidR="00001B00" w:rsidRPr="00001B00">
        <w:rPr>
          <w:i/>
          <w:vertAlign w:val="superscript"/>
        </w:rPr>
        <w:footnoteReference w:id="3"/>
      </w:r>
      <w:r w:rsidR="00001B00" w:rsidRPr="00001B00">
        <w:rPr>
          <w:i/>
        </w:rPr>
        <w:t xml:space="preserve"> </w:t>
      </w:r>
      <w:r w:rsidR="00001B00" w:rsidRPr="00001B00">
        <w:t xml:space="preserve">e </w:t>
      </w:r>
      <w:r w:rsidR="00DB31CE">
        <w:t>per cui</w:t>
      </w:r>
      <w:r w:rsidR="00001B00" w:rsidRPr="00001B00">
        <w:t xml:space="preserve"> non c’era bisogno di visti per transitare nei vari stati </w:t>
      </w:r>
      <w:r w:rsidR="00F444D5">
        <w:t>che attraversava</w:t>
      </w:r>
      <w:r w:rsidR="00001B00" w:rsidRPr="00001B00">
        <w:t>.</w:t>
      </w:r>
      <w:r w:rsidR="00001B00" w:rsidRPr="00001B00">
        <w:br/>
      </w:r>
      <w:r w:rsidR="00001B00" w:rsidRPr="003F255F">
        <w:t xml:space="preserve">Uno dei porti dai quali poteva iniziare </w:t>
      </w:r>
      <w:r w:rsidR="00F444D5" w:rsidRPr="003F255F">
        <w:t>la discesa del fiume</w:t>
      </w:r>
      <w:r w:rsidR="00001B00" w:rsidRPr="003F255F">
        <w:t xml:space="preserve"> era Bratislava e fu da questa città che, nel maggio del 1940</w:t>
      </w:r>
      <w:r w:rsidR="00F444D5" w:rsidRPr="003F255F">
        <w:t>,</w:t>
      </w:r>
      <w:r w:rsidR="00001B00" w:rsidRPr="003F255F">
        <w:t xml:space="preserve"> </w:t>
      </w:r>
      <w:r w:rsidR="00DB31CE" w:rsidRPr="003F255F">
        <w:t>iniziò il suo viaggio la</w:t>
      </w:r>
      <w:r w:rsidR="00001B00" w:rsidRPr="003F255F">
        <w:t xml:space="preserve"> nave denominata </w:t>
      </w:r>
      <w:proofErr w:type="spellStart"/>
      <w:r w:rsidR="00001B00" w:rsidRPr="003F255F">
        <w:t>Pentcho</w:t>
      </w:r>
      <w:proofErr w:type="spellEnd"/>
      <w:r w:rsidR="00001B00" w:rsidRPr="003F255F">
        <w:t xml:space="preserve">, </w:t>
      </w:r>
      <w:r w:rsidR="00DB31CE" w:rsidRPr="003F255F">
        <w:t>con a</w:t>
      </w:r>
      <w:r w:rsidR="00F444D5" w:rsidRPr="003F255F">
        <w:t xml:space="preserve"> bordo</w:t>
      </w:r>
      <w:r w:rsidR="00001B00" w:rsidRPr="003F255F">
        <w:t xml:space="preserve"> più di cinquecento ebrei decisi ad affrontare </w:t>
      </w:r>
      <w:r w:rsidR="001F39D9">
        <w:t xml:space="preserve">difficoltà e  </w:t>
      </w:r>
      <w:r w:rsidR="00001B00" w:rsidRPr="003F255F">
        <w:t xml:space="preserve">rischi pur di raggiungere </w:t>
      </w:r>
      <w:proofErr w:type="spellStart"/>
      <w:r w:rsidR="00001B00" w:rsidRPr="003F255F">
        <w:t>Erez</w:t>
      </w:r>
      <w:proofErr w:type="spellEnd"/>
      <w:r w:rsidR="00001B00" w:rsidRPr="003F255F">
        <w:t xml:space="preserve"> </w:t>
      </w:r>
      <w:proofErr w:type="spellStart"/>
      <w:r w:rsidR="00001B00" w:rsidRPr="003F255F">
        <w:t>Israel</w:t>
      </w:r>
      <w:proofErr w:type="spellEnd"/>
      <w:r w:rsidR="00001B00" w:rsidRPr="003F255F">
        <w:t xml:space="preserve"> .</w:t>
      </w:r>
      <w:r w:rsidR="00DB31CE" w:rsidRPr="003F255F">
        <w:br/>
      </w:r>
      <w:r w:rsidR="003F255F">
        <w:t>Dopo quasi cinque mesi di navigazione il</w:t>
      </w:r>
      <w:r w:rsidR="003711BF" w:rsidRPr="003711BF">
        <w:t xml:space="preserve"> </w:t>
      </w:r>
      <w:proofErr w:type="spellStart"/>
      <w:r w:rsidR="003711BF" w:rsidRPr="003711BF">
        <w:t>Pentcho</w:t>
      </w:r>
      <w:proofErr w:type="spellEnd"/>
      <w:r w:rsidR="003711BF" w:rsidRPr="003711BF">
        <w:t xml:space="preserve"> </w:t>
      </w:r>
      <w:r w:rsidR="003F255F">
        <w:t>naufragò</w:t>
      </w:r>
      <w:r w:rsidR="00F444D5">
        <w:t xml:space="preserve"> nei pressi dell’isola di Rodi</w:t>
      </w:r>
      <w:r w:rsidR="003711BF" w:rsidRPr="003711BF">
        <w:t xml:space="preserve">. </w:t>
      </w:r>
      <w:r w:rsidR="003711BF" w:rsidRPr="003711BF">
        <w:rPr>
          <w:vertAlign w:val="superscript"/>
        </w:rPr>
        <w:footnoteReference w:id="4"/>
      </w:r>
      <w:r w:rsidR="003711BF" w:rsidRPr="003711BF">
        <w:t xml:space="preserve"> Tratti in salvo, i </w:t>
      </w:r>
      <w:r w:rsidR="001F39D9">
        <w:t>suoi passegge</w:t>
      </w:r>
      <w:r w:rsidR="003F255F">
        <w:t>ri</w:t>
      </w:r>
      <w:r w:rsidR="003711BF" w:rsidRPr="003711BF">
        <w:t xml:space="preserve"> rimasero sull’isola rinchiusi in un campo di internamento fino al mese di febbraio del 1942, quando vennero trasferiti nel campo di Ferramonti in Calabria. </w:t>
      </w:r>
    </w:p>
    <w:p w:rsidR="003F255F" w:rsidRDefault="00DB380C" w:rsidP="00001B00">
      <w:pPr>
        <w:spacing w:after="0" w:line="240" w:lineRule="auto"/>
        <w:rPr>
          <w:rFonts w:cstheme="minorHAnsi"/>
          <w:lang w:eastAsia="it-IT"/>
        </w:rPr>
      </w:pPr>
      <w:r>
        <w:rPr>
          <w:rFonts w:cstheme="minorHAnsi"/>
          <w:lang w:eastAsia="it-IT"/>
        </w:rPr>
        <w:t>Marco Clemen</w:t>
      </w:r>
      <w:r w:rsidR="003F255F">
        <w:rPr>
          <w:rFonts w:cstheme="minorHAnsi"/>
          <w:lang w:eastAsia="it-IT"/>
        </w:rPr>
        <w:t xml:space="preserve">ti e </w:t>
      </w:r>
      <w:proofErr w:type="spellStart"/>
      <w:r w:rsidR="003F255F">
        <w:rPr>
          <w:rFonts w:cstheme="minorHAnsi"/>
          <w:lang w:eastAsia="it-IT"/>
        </w:rPr>
        <w:t>Eirini</w:t>
      </w:r>
      <w:proofErr w:type="spellEnd"/>
      <w:r w:rsidR="003F255F">
        <w:rPr>
          <w:rFonts w:cstheme="minorHAnsi"/>
          <w:lang w:eastAsia="it-IT"/>
        </w:rPr>
        <w:t xml:space="preserve"> </w:t>
      </w:r>
      <w:proofErr w:type="spellStart"/>
      <w:r w:rsidR="003F255F">
        <w:rPr>
          <w:rFonts w:cstheme="minorHAnsi"/>
          <w:lang w:eastAsia="it-IT"/>
        </w:rPr>
        <w:t>Toliou</w:t>
      </w:r>
      <w:proofErr w:type="spellEnd"/>
      <w:r w:rsidR="003F255F">
        <w:rPr>
          <w:rFonts w:cstheme="minorHAnsi"/>
          <w:lang w:eastAsia="it-IT"/>
        </w:rPr>
        <w:t xml:space="preserve"> </w:t>
      </w:r>
      <w:r w:rsidR="003F255F" w:rsidRPr="003F255F">
        <w:rPr>
          <w:rFonts w:cstheme="minorHAnsi"/>
          <w:lang w:eastAsia="it-IT"/>
        </w:rPr>
        <w:t xml:space="preserve">inseriscono a pieno titolo le vicende della nave </w:t>
      </w:r>
      <w:proofErr w:type="spellStart"/>
      <w:r w:rsidR="003F255F" w:rsidRPr="003F255F">
        <w:rPr>
          <w:rFonts w:cstheme="minorHAnsi"/>
          <w:lang w:eastAsia="it-IT"/>
        </w:rPr>
        <w:t>Pentcho</w:t>
      </w:r>
      <w:proofErr w:type="spellEnd"/>
      <w:r w:rsidR="003F255F" w:rsidRPr="003F255F">
        <w:rPr>
          <w:rFonts w:cstheme="minorHAnsi"/>
          <w:lang w:eastAsia="it-IT"/>
        </w:rPr>
        <w:t xml:space="preserve"> e dei suoi passeggeri</w:t>
      </w:r>
      <w:r w:rsidR="003F255F">
        <w:rPr>
          <w:rFonts w:cstheme="minorHAnsi"/>
          <w:lang w:eastAsia="it-IT"/>
        </w:rPr>
        <w:t xml:space="preserve"> nel loro studio su</w:t>
      </w:r>
      <w:r>
        <w:rPr>
          <w:rFonts w:cstheme="minorHAnsi"/>
          <w:lang w:eastAsia="it-IT"/>
        </w:rPr>
        <w:t>ll’applicazione delle leggi razziali italiane nell’isola di Rodi e sulla successiva deportazione d</w:t>
      </w:r>
      <w:r w:rsidR="003F255F">
        <w:rPr>
          <w:rFonts w:cstheme="minorHAnsi"/>
          <w:lang w:eastAsia="it-IT"/>
        </w:rPr>
        <w:t>egli ebrei che in essa vivevano.</w:t>
      </w:r>
      <w:r>
        <w:rPr>
          <w:rStyle w:val="Rimandonotaapidipagina"/>
          <w:rFonts w:cstheme="minorHAnsi"/>
          <w:lang w:eastAsia="it-IT"/>
        </w:rPr>
        <w:footnoteReference w:id="5"/>
      </w:r>
      <w:r w:rsidR="003F255F">
        <w:rPr>
          <w:rFonts w:cstheme="minorHAnsi"/>
          <w:lang w:eastAsia="it-IT"/>
        </w:rPr>
        <w:t xml:space="preserve"> </w:t>
      </w:r>
    </w:p>
    <w:bookmarkEnd w:id="0"/>
    <w:p w:rsidR="00DB380C" w:rsidRDefault="00DB380C" w:rsidP="00001B00">
      <w:pPr>
        <w:spacing w:after="0" w:line="240" w:lineRule="auto"/>
        <w:rPr>
          <w:rFonts w:cstheme="minorHAnsi"/>
          <w:lang w:eastAsia="it-IT"/>
        </w:rPr>
      </w:pPr>
      <w:r>
        <w:rPr>
          <w:rFonts w:cstheme="minorHAnsi"/>
          <w:lang w:eastAsia="it-IT"/>
        </w:rPr>
        <w:lastRenderedPageBreak/>
        <w:t xml:space="preserve">Il testo che qui si propone </w:t>
      </w:r>
      <w:r w:rsidR="006A069F">
        <w:rPr>
          <w:rFonts w:cstheme="minorHAnsi"/>
          <w:lang w:eastAsia="it-IT"/>
        </w:rPr>
        <w:t xml:space="preserve">è, pertanto, </w:t>
      </w:r>
      <w:r>
        <w:rPr>
          <w:rFonts w:cstheme="minorHAnsi"/>
          <w:lang w:eastAsia="it-IT"/>
        </w:rPr>
        <w:t xml:space="preserve">la sintesi dei capitoli </w:t>
      </w:r>
      <w:r w:rsidR="003F255F">
        <w:rPr>
          <w:rFonts w:cstheme="minorHAnsi"/>
          <w:lang w:eastAsia="it-IT"/>
        </w:rPr>
        <w:t>in cui esse vengono ricostruite</w:t>
      </w:r>
      <w:r>
        <w:rPr>
          <w:rFonts w:cstheme="minorHAnsi"/>
          <w:lang w:eastAsia="it-IT"/>
        </w:rPr>
        <w:t>.</w:t>
      </w:r>
    </w:p>
    <w:p w:rsidR="003711BF" w:rsidRDefault="00940BBC" w:rsidP="00001B00">
      <w:pPr>
        <w:spacing w:after="0" w:line="240" w:lineRule="auto"/>
        <w:rPr>
          <w:rFonts w:cstheme="minorHAnsi"/>
          <w:lang w:eastAsia="it-IT"/>
        </w:rPr>
      </w:pPr>
      <w:r>
        <w:rPr>
          <w:rFonts w:cstheme="minorHAnsi"/>
          <w:lang w:eastAsia="it-IT"/>
        </w:rPr>
        <w:br/>
      </w:r>
    </w:p>
    <w:p w:rsidR="002B7CE9" w:rsidRPr="008921F8" w:rsidRDefault="005250C0" w:rsidP="002B7CE9">
      <w:pPr>
        <w:rPr>
          <w:b/>
          <w:i/>
        </w:rPr>
      </w:pPr>
      <w:r>
        <w:rPr>
          <w:b/>
          <w:i/>
        </w:rPr>
        <w:t>BRATISLAVA – RODI - FERRAMONTI</w:t>
      </w:r>
    </w:p>
    <w:p w:rsidR="00A56509" w:rsidRPr="002409F2" w:rsidRDefault="007B592B">
      <w:r w:rsidRPr="007B592B">
        <w:t>Bratislava</w:t>
      </w:r>
      <w:r w:rsidR="00EF79EB">
        <w:t xml:space="preserve"> capitale</w:t>
      </w:r>
      <w:r w:rsidRPr="007B592B">
        <w:rPr>
          <w:rFonts w:cstheme="minorHAnsi"/>
          <w:lang w:eastAsia="it-IT"/>
        </w:rPr>
        <w:t xml:space="preserve"> </w:t>
      </w:r>
      <w:r>
        <w:rPr>
          <w:rFonts w:cstheme="minorHAnsi"/>
          <w:lang w:eastAsia="it-IT"/>
        </w:rPr>
        <w:t>del neonato stato Slovacco</w:t>
      </w:r>
      <w:r w:rsidR="00EF79EB">
        <w:t>,</w:t>
      </w:r>
      <w:r>
        <w:t xml:space="preserve"> </w:t>
      </w:r>
      <w:r w:rsidR="00B80693">
        <w:t>era</w:t>
      </w:r>
      <w:r w:rsidR="00EF79EB">
        <w:t xml:space="preserve"> sede di un import</w:t>
      </w:r>
      <w:r w:rsidR="00B80693">
        <w:t>ante porto fluviale sul Danubio e nella città</w:t>
      </w:r>
      <w:r w:rsidR="00EF79EB">
        <w:t xml:space="preserve"> era attiva una</w:t>
      </w:r>
      <w:r w:rsidR="00EF79EB" w:rsidRPr="00EF79EB">
        <w:t xml:space="preserve"> sezione del </w:t>
      </w:r>
      <w:proofErr w:type="spellStart"/>
      <w:r w:rsidR="00EF79EB" w:rsidRPr="00EF79EB">
        <w:t>Betar</w:t>
      </w:r>
      <w:proofErr w:type="spellEnd"/>
      <w:r w:rsidR="00EF79EB">
        <w:t xml:space="preserve"> sostenuta dalla N</w:t>
      </w:r>
      <w:r w:rsidR="000A21A3">
        <w:t>.</w:t>
      </w:r>
      <w:r w:rsidR="00EF79EB">
        <w:t>Z</w:t>
      </w:r>
      <w:r w:rsidR="000A21A3">
        <w:t>.</w:t>
      </w:r>
      <w:r w:rsidR="00EF79EB">
        <w:t>O. Nel corso del 1939 i suoi dirigenti</w:t>
      </w:r>
      <w:r w:rsidR="004608B5">
        <w:t xml:space="preserve"> </w:t>
      </w:r>
      <w:r w:rsidR="00EF79EB">
        <w:t>affidarono a due giovani</w:t>
      </w:r>
      <w:r w:rsidR="00D5696E">
        <w:t xml:space="preserve">, Zoltan </w:t>
      </w:r>
      <w:proofErr w:type="spellStart"/>
      <w:r w:rsidR="00D5696E">
        <w:t>Schalk</w:t>
      </w:r>
      <w:proofErr w:type="spellEnd"/>
      <w:r w:rsidR="00D5696E">
        <w:t xml:space="preserve"> e A</w:t>
      </w:r>
      <w:r w:rsidR="00C85477">
        <w:t>le</w:t>
      </w:r>
      <w:r w:rsidR="00D5696E">
        <w:t>x</w:t>
      </w:r>
      <w:r w:rsidR="00C85477">
        <w:t xml:space="preserve">ander </w:t>
      </w:r>
      <w:proofErr w:type="spellStart"/>
      <w:r w:rsidR="00C85477">
        <w:t>C</w:t>
      </w:r>
      <w:r w:rsidR="00B80693">
        <w:t>z</w:t>
      </w:r>
      <w:r w:rsidR="00C85477">
        <w:t>itrom</w:t>
      </w:r>
      <w:proofErr w:type="spellEnd"/>
      <w:r w:rsidR="00C85477">
        <w:t xml:space="preserve"> </w:t>
      </w:r>
      <w:r w:rsidR="00B80693">
        <w:t>l’inc</w:t>
      </w:r>
      <w:r w:rsidR="00EF79EB">
        <w:t>arico di acquistare una nave e di organizzarne</w:t>
      </w:r>
      <w:r w:rsidR="00C85477">
        <w:t xml:space="preserve"> l’equipaggio, per portare fuori dal paese il maggior numero di ebrei</w:t>
      </w:r>
      <w:r w:rsidR="000A21A3">
        <w:t xml:space="preserve"> possibile</w:t>
      </w:r>
      <w:r w:rsidR="00C85477">
        <w:t xml:space="preserve">.  </w:t>
      </w:r>
      <w:r w:rsidR="00EF79EB">
        <w:br/>
      </w:r>
      <w:r w:rsidR="00C85477">
        <w:t>La partenza sarebbe dovuta avvenire nell’agosto del 1939, ma numerose difficoltà ritardarono di qualche mese la realizzazione del progetto.</w:t>
      </w:r>
      <w:r w:rsidR="00B80693">
        <w:t xml:space="preserve"> </w:t>
      </w:r>
      <w:r w:rsidR="00C85477">
        <w:t>Solo nell’inverno del 1939, infatti, un agente bulgaro della N</w:t>
      </w:r>
      <w:r w:rsidR="000A21A3">
        <w:t>.</w:t>
      </w:r>
      <w:r w:rsidR="00C85477">
        <w:t>Z</w:t>
      </w:r>
      <w:r w:rsidR="000A21A3">
        <w:t>.</w:t>
      </w:r>
      <w:r w:rsidR="00C85477">
        <w:t xml:space="preserve">O – </w:t>
      </w:r>
      <w:proofErr w:type="spellStart"/>
      <w:r w:rsidR="00C85477">
        <w:t>Reuben</w:t>
      </w:r>
      <w:proofErr w:type="spellEnd"/>
      <w:r w:rsidR="00C85477">
        <w:t xml:space="preserve"> Franco – </w:t>
      </w:r>
      <w:proofErr w:type="spellStart"/>
      <w:r w:rsidR="00B80693">
        <w:t>potè</w:t>
      </w:r>
      <w:proofErr w:type="spellEnd"/>
      <w:r w:rsidR="00B80693">
        <w:t xml:space="preserve"> acquistare</w:t>
      </w:r>
      <w:r w:rsidR="00C314CC">
        <w:t xml:space="preserve"> nel porto sul Danubio della città rumena di Braila, il piroscafo </w:t>
      </w:r>
      <w:r w:rsidR="00C314CC" w:rsidRPr="00C314CC">
        <w:rPr>
          <w:i/>
        </w:rPr>
        <w:t>Stefano</w:t>
      </w:r>
      <w:r w:rsidR="00C314CC">
        <w:rPr>
          <w:i/>
        </w:rPr>
        <w:t xml:space="preserve"> </w:t>
      </w:r>
      <w:r w:rsidR="00C314CC">
        <w:t xml:space="preserve">adibito in </w:t>
      </w:r>
      <w:r w:rsidR="000A21A3">
        <w:t>precedenza</w:t>
      </w:r>
      <w:r w:rsidR="00C314CC">
        <w:t xml:space="preserve"> al trasporto di animali. </w:t>
      </w:r>
      <w:r w:rsidR="00EF79EB">
        <w:br/>
      </w:r>
      <w:r w:rsidR="00A07E01">
        <w:t>L</w:t>
      </w:r>
      <w:r w:rsidR="00A56509">
        <w:t>’imbarcazione</w:t>
      </w:r>
      <w:r w:rsidR="00B80693">
        <w:t xml:space="preserve"> </w:t>
      </w:r>
      <w:r w:rsidR="000A21A3">
        <w:t xml:space="preserve">fu registrata presso la capitaneria di porto bulgara come </w:t>
      </w:r>
      <w:proofErr w:type="spellStart"/>
      <w:r w:rsidR="000A21A3" w:rsidRPr="00A56509">
        <w:rPr>
          <w:i/>
        </w:rPr>
        <w:t>Pentcho</w:t>
      </w:r>
      <w:proofErr w:type="spellEnd"/>
      <w:r w:rsidR="000A21A3">
        <w:rPr>
          <w:i/>
        </w:rPr>
        <w:t xml:space="preserve"> </w:t>
      </w:r>
      <w:r w:rsidR="000A21A3">
        <w:t>che era il nome di battaglia di Franco</w:t>
      </w:r>
      <w:r w:rsidR="000D0972">
        <w:t>; s</w:t>
      </w:r>
      <w:r w:rsidR="000A21A3">
        <w:t>u di essa</w:t>
      </w:r>
      <w:r w:rsidR="00A07E01">
        <w:t xml:space="preserve"> </w:t>
      </w:r>
      <w:r w:rsidR="00B80693">
        <w:t xml:space="preserve">dovettero essere eseguiti numerosi </w:t>
      </w:r>
      <w:r w:rsidR="000D0972">
        <w:t xml:space="preserve">e costosi </w:t>
      </w:r>
      <w:r w:rsidR="00B80693">
        <w:t>lavori</w:t>
      </w:r>
      <w:r w:rsidR="000D0972">
        <w:t xml:space="preserve"> di riadattamento</w:t>
      </w:r>
      <w:r w:rsidR="00B80693">
        <w:t xml:space="preserve">, che </w:t>
      </w:r>
      <w:r w:rsidR="000D0972">
        <w:t xml:space="preserve">però non </w:t>
      </w:r>
      <w:r w:rsidR="00B80693">
        <w:t>riuscirono a renderla adeguata al viaggi</w:t>
      </w:r>
      <w:r w:rsidR="006A069F">
        <w:t>o che avrebbe dovuto affrontare fin dal suo spostamento.</w:t>
      </w:r>
      <w:r w:rsidR="006A069F">
        <w:br/>
      </w:r>
      <w:r w:rsidR="00A14820">
        <w:t>Per raggiungere Bratisl</w:t>
      </w:r>
      <w:r w:rsidR="00A56509" w:rsidRPr="00A56509">
        <w:t>ava dal porto in cui e</w:t>
      </w:r>
      <w:r w:rsidR="003F7403">
        <w:t>ra ancorata</w:t>
      </w:r>
      <w:r w:rsidR="00D36C97">
        <w:t>,</w:t>
      </w:r>
      <w:r w:rsidR="003F7403">
        <w:t xml:space="preserve"> </w:t>
      </w:r>
      <w:r w:rsidR="006A069F">
        <w:t xml:space="preserve">infatti, </w:t>
      </w:r>
      <w:r w:rsidR="003F7403">
        <w:t>la nave avrebbe dovuto ris</w:t>
      </w:r>
      <w:r w:rsidR="00A56509" w:rsidRPr="00A56509">
        <w:t>a</w:t>
      </w:r>
      <w:r w:rsidR="003F7403">
        <w:t>l</w:t>
      </w:r>
      <w:r w:rsidR="00A56509" w:rsidRPr="00A56509">
        <w:t xml:space="preserve">ire il Danubio </w:t>
      </w:r>
      <w:r w:rsidR="003F7403">
        <w:t>ed affrontare le gole denominate</w:t>
      </w:r>
      <w:r w:rsidR="003F7403" w:rsidRPr="00A56509">
        <w:rPr>
          <w:i/>
        </w:rPr>
        <w:t xml:space="preserve"> Porte di ferro</w:t>
      </w:r>
      <w:r w:rsidR="00DA5E7C">
        <w:rPr>
          <w:i/>
        </w:rPr>
        <w:t xml:space="preserve">, </w:t>
      </w:r>
      <w:r w:rsidR="003F7403">
        <w:t>al confine tra la Serbia e la Romania.</w:t>
      </w:r>
      <w:r w:rsidR="003F7403" w:rsidRPr="00A56509">
        <w:t xml:space="preserve"> </w:t>
      </w:r>
      <w:r w:rsidR="00A56509" w:rsidRPr="00A56509">
        <w:t xml:space="preserve"> </w:t>
      </w:r>
      <w:r w:rsidR="003F7403">
        <w:t>L</w:t>
      </w:r>
      <w:r w:rsidR="003F7403" w:rsidRPr="00A56509">
        <w:t>e autorità internazionali</w:t>
      </w:r>
      <w:r w:rsidR="003F7403">
        <w:t xml:space="preserve"> preposte al controllo della navigazione ritenevano quel passaggio troppo perico</w:t>
      </w:r>
      <w:r w:rsidR="00DA5E7C">
        <w:t xml:space="preserve">loso, </w:t>
      </w:r>
      <w:r w:rsidR="003F7403">
        <w:t>e solo a fatica</w:t>
      </w:r>
      <w:r w:rsidR="00A56509" w:rsidRPr="00A56509">
        <w:t xml:space="preserve"> </w:t>
      </w:r>
      <w:proofErr w:type="spellStart"/>
      <w:r w:rsidR="00A56509" w:rsidRPr="00A56509">
        <w:t>Schalk</w:t>
      </w:r>
      <w:proofErr w:type="spellEnd"/>
      <w:r w:rsidR="00A56509" w:rsidRPr="00A56509">
        <w:t xml:space="preserve"> </w:t>
      </w:r>
      <w:r w:rsidR="003F7403">
        <w:t xml:space="preserve">riuscì a </w:t>
      </w:r>
      <w:r w:rsidR="00A56509" w:rsidRPr="00A56509">
        <w:t>vincere l</w:t>
      </w:r>
      <w:r w:rsidR="003F7403">
        <w:t>a loro opposizione</w:t>
      </w:r>
      <w:r w:rsidR="002409F2">
        <w:rPr>
          <w:color w:val="FF0000"/>
        </w:rPr>
        <w:t xml:space="preserve"> </w:t>
      </w:r>
      <w:r w:rsidR="002409F2" w:rsidRPr="002409F2">
        <w:t xml:space="preserve">alla partenza ed a far arrivare la nave nel porto </w:t>
      </w:r>
      <w:r w:rsidR="00DA5E7C">
        <w:t>dove era attesa</w:t>
      </w:r>
      <w:r w:rsidR="002409F2" w:rsidRPr="002409F2">
        <w:t>.</w:t>
      </w:r>
    </w:p>
    <w:p w:rsidR="006B736C" w:rsidRDefault="003F7403">
      <w:r>
        <w:t xml:space="preserve">Nel frattempo </w:t>
      </w:r>
      <w:proofErr w:type="spellStart"/>
      <w:r>
        <w:t>Czitrom</w:t>
      </w:r>
      <w:proofErr w:type="spellEnd"/>
      <w:r>
        <w:t xml:space="preserve"> raccoglieva il gruppo dei partenti, </w:t>
      </w:r>
      <w:r w:rsidR="002409F2">
        <w:t>che risultò composto da</w:t>
      </w:r>
      <w:r>
        <w:t xml:space="preserve"> 407 persone, un numero già troppo elevato rispetto a </w:t>
      </w:r>
      <w:r w:rsidR="00EA7AA6">
        <w:t>quello</w:t>
      </w:r>
      <w:r w:rsidR="002409F2">
        <w:t xml:space="preserve"> che</w:t>
      </w:r>
      <w:r w:rsidR="00DB003C">
        <w:t xml:space="preserve"> </w:t>
      </w:r>
      <w:r w:rsidR="002409F2">
        <w:t xml:space="preserve">la nave avrebbe </w:t>
      </w:r>
      <w:r w:rsidR="006A069F">
        <w:t>potuto</w:t>
      </w:r>
      <w:r w:rsidR="002409F2">
        <w:t xml:space="preserve"> ospitare</w:t>
      </w:r>
      <w:r w:rsidR="00DB003C">
        <w:t>. I passeggeri erano muniti di p</w:t>
      </w:r>
      <w:r w:rsidR="00EA7AA6">
        <w:t>assaporti per l’Europa, l’Asia,</w:t>
      </w:r>
      <w:r w:rsidR="00DB003C">
        <w:t xml:space="preserve"> </w:t>
      </w:r>
      <w:r w:rsidR="00EA7AA6">
        <w:t>di certificati per entrare nell’allora</w:t>
      </w:r>
      <w:r w:rsidR="00DB003C">
        <w:t xml:space="preserve"> Palestin</w:t>
      </w:r>
      <w:r w:rsidR="00EA7AA6">
        <w:t xml:space="preserve">a e di un permesso collettivo falso </w:t>
      </w:r>
      <w:r w:rsidR="00DB003C">
        <w:t>per il Paraguay.</w:t>
      </w:r>
      <w:r w:rsidR="00DB003C">
        <w:br/>
        <w:t>Ultim</w:t>
      </w:r>
      <w:r w:rsidR="004958E3">
        <w:t xml:space="preserve">ate le operazioni di imbarco, </w:t>
      </w:r>
      <w:proofErr w:type="gramStart"/>
      <w:r w:rsidR="004958E3">
        <w:t xml:space="preserve">il </w:t>
      </w:r>
      <w:r w:rsidR="00DB003C">
        <w:t xml:space="preserve"> </w:t>
      </w:r>
      <w:proofErr w:type="spellStart"/>
      <w:r w:rsidR="00DB003C">
        <w:t>Pentcho</w:t>
      </w:r>
      <w:proofErr w:type="spellEnd"/>
      <w:proofErr w:type="gramEnd"/>
      <w:r w:rsidR="00DB003C">
        <w:t xml:space="preserve"> lasciò Bratislava il 18 maggio del 1940.</w:t>
      </w:r>
      <w:r w:rsidR="004958E3">
        <w:br/>
      </w:r>
      <w:r w:rsidR="006A069F">
        <w:t xml:space="preserve">Non erano </w:t>
      </w:r>
      <w:r w:rsidR="004958E3" w:rsidRPr="00EA7AA6">
        <w:t>solo le cattive condizioni del nat</w:t>
      </w:r>
      <w:r w:rsidR="006A069F">
        <w:t>ante ad ostacolare l’impresa</w:t>
      </w:r>
      <w:r w:rsidR="00EA7AA6" w:rsidRPr="00EA7AA6">
        <w:t>.</w:t>
      </w:r>
      <w:r w:rsidR="004958E3" w:rsidRPr="00EA7AA6">
        <w:t xml:space="preserve"> </w:t>
      </w:r>
      <w:r w:rsidR="004958E3">
        <w:t>L’Inghilterra</w:t>
      </w:r>
      <w:r w:rsidR="00EA7AA6">
        <w:t xml:space="preserve">, </w:t>
      </w:r>
      <w:r w:rsidR="004958E3">
        <w:t xml:space="preserve">perfettamente informata del fatto che il Danubio costituiva una via di fuga degli ebrei dall’Europa verso la Palestina, faceva </w:t>
      </w:r>
      <w:r w:rsidR="00EA7AA6">
        <w:t xml:space="preserve">infatti </w:t>
      </w:r>
      <w:r w:rsidR="004958E3">
        <w:t xml:space="preserve">pressione sui paesi balcanici </w:t>
      </w:r>
      <w:proofErr w:type="spellStart"/>
      <w:r w:rsidR="004958E3">
        <w:t>affinchè</w:t>
      </w:r>
      <w:proofErr w:type="spellEnd"/>
      <w:r w:rsidR="004958E3">
        <w:t xml:space="preserve"> fermassero le navi che li trasportavano, se battenti bandiera </w:t>
      </w:r>
      <w:r w:rsidR="00691118">
        <w:t xml:space="preserve">di un paese rivierasco. </w:t>
      </w:r>
      <w:r w:rsidR="00EA7AA6">
        <w:br/>
      </w:r>
      <w:r w:rsidR="00691118">
        <w:t>Il</w:t>
      </w:r>
      <w:r w:rsidR="004958E3">
        <w:t xml:space="preserve"> </w:t>
      </w:r>
      <w:r w:rsidR="00691118">
        <w:t xml:space="preserve">governo del </w:t>
      </w:r>
      <w:r w:rsidR="004958E3">
        <w:t xml:space="preserve">primo paese attraversato, l’Ungheria, obbedì a questa richiesta e il </w:t>
      </w:r>
      <w:proofErr w:type="spellStart"/>
      <w:r w:rsidR="004958E3">
        <w:t>Pentcho</w:t>
      </w:r>
      <w:proofErr w:type="spellEnd"/>
      <w:r w:rsidR="004958E3">
        <w:t xml:space="preserve">, giunto a </w:t>
      </w:r>
      <w:proofErr w:type="spellStart"/>
      <w:r w:rsidR="004958E3">
        <w:t>Mohacs</w:t>
      </w:r>
      <w:proofErr w:type="spellEnd"/>
      <w:r w:rsidR="004958E3">
        <w:t xml:space="preserve">, dovette </w:t>
      </w:r>
      <w:r w:rsidR="00EA7AA6">
        <w:t>bloccarsi</w:t>
      </w:r>
      <w:r w:rsidR="004958E3">
        <w:t>.</w:t>
      </w:r>
      <w:r w:rsidR="00691118">
        <w:t xml:space="preserve"> </w:t>
      </w:r>
      <w:r w:rsidR="00691118">
        <w:br/>
      </w:r>
      <w:r w:rsidR="0000601A">
        <w:t>F</w:t>
      </w:r>
      <w:r w:rsidR="00691118">
        <w:t xml:space="preserve">urono le autorità fluviali, </w:t>
      </w:r>
      <w:r w:rsidR="0000601A">
        <w:t>anche a seguito dell’intervento dei</w:t>
      </w:r>
      <w:r w:rsidR="00691118">
        <w:t xml:space="preserve"> rappresentati della </w:t>
      </w:r>
      <w:r w:rsidR="0000601A">
        <w:t>locale Comunità ebraica</w:t>
      </w:r>
      <w:r w:rsidR="006A069F">
        <w:t>,</w:t>
      </w:r>
      <w:r w:rsidR="0000601A">
        <w:t xml:space="preserve"> a far rispettare le regole dell’int</w:t>
      </w:r>
      <w:r w:rsidR="004E67CA">
        <w:t>ernazionalizzazione del Danubio</w:t>
      </w:r>
      <w:r w:rsidR="0000601A">
        <w:t xml:space="preserve"> ed a fare in modo che la nave venisse </w:t>
      </w:r>
      <w:r w:rsidR="00536E33">
        <w:t>s</w:t>
      </w:r>
      <w:r w:rsidR="0000601A">
        <w:t xml:space="preserve">cortata dalla stessa marina </w:t>
      </w:r>
      <w:r w:rsidR="0086008C">
        <w:t>ungherese f</w:t>
      </w:r>
      <w:r w:rsidR="00536E33">
        <w:t>ino</w:t>
      </w:r>
      <w:r w:rsidR="0000601A">
        <w:t xml:space="preserve"> porto jugoslavo di </w:t>
      </w:r>
      <w:proofErr w:type="spellStart"/>
      <w:r w:rsidR="0000601A">
        <w:t>Bezdan</w:t>
      </w:r>
      <w:proofErr w:type="spellEnd"/>
      <w:r w:rsidR="0086008C">
        <w:rPr>
          <w:rStyle w:val="Rimandonotaapidipagina"/>
        </w:rPr>
        <w:footnoteReference w:id="6"/>
      </w:r>
      <w:r w:rsidR="0000601A">
        <w:t xml:space="preserve">. </w:t>
      </w:r>
      <w:r w:rsidR="0020716F">
        <w:br/>
      </w:r>
      <w:r w:rsidR="0086008C">
        <w:t>Qui avvenne l’incontro con un gruppo composto da 101 ebrei polacchi, tedeschi, austriaci</w:t>
      </w:r>
      <w:r w:rsidR="00820BF6">
        <w:t xml:space="preserve"> i quali erano stati liberati da </w:t>
      </w:r>
      <w:proofErr w:type="spellStart"/>
      <w:r w:rsidR="00820BF6">
        <w:t>Dachau</w:t>
      </w:r>
      <w:proofErr w:type="spellEnd"/>
      <w:r w:rsidR="00820BF6">
        <w:t xml:space="preserve"> a patto che lasciassero la Germania nel più breve tempo possibile. </w:t>
      </w:r>
      <w:r w:rsidR="008613E8">
        <w:t xml:space="preserve">Questi si aggiunsero ai passeggeri già presenti sulla nave, </w:t>
      </w:r>
      <w:r w:rsidR="000A1928">
        <w:t xml:space="preserve">che diventarono, secondo un rapporto inviato da </w:t>
      </w:r>
      <w:proofErr w:type="spellStart"/>
      <w:r w:rsidR="000A1928">
        <w:t>Czitrom</w:t>
      </w:r>
      <w:proofErr w:type="spellEnd"/>
      <w:r w:rsidR="000A1928">
        <w:t xml:space="preserve"> alla N</w:t>
      </w:r>
      <w:r w:rsidR="000B085C">
        <w:t>.</w:t>
      </w:r>
      <w:r w:rsidR="000A1928">
        <w:t>Z</w:t>
      </w:r>
      <w:r w:rsidR="000B085C">
        <w:t>.</w:t>
      </w:r>
      <w:r w:rsidR="000A1928">
        <w:t>O</w:t>
      </w:r>
      <w:r w:rsidR="000B085C">
        <w:t>.</w:t>
      </w:r>
      <w:r w:rsidR="000A1928">
        <w:t xml:space="preserve"> di Bucarest</w:t>
      </w:r>
      <w:r w:rsidR="00934000">
        <w:t>,</w:t>
      </w:r>
      <w:r w:rsidR="000A1928">
        <w:t xml:space="preserve"> 514</w:t>
      </w:r>
      <w:r w:rsidR="008613E8">
        <w:t>.</w:t>
      </w:r>
      <w:r w:rsidR="000A1928">
        <w:t xml:space="preserve"> </w:t>
      </w:r>
      <w:r w:rsidR="000A1928">
        <w:br/>
        <w:t xml:space="preserve">Rifornimenti di acqua e viveri non mancarono, grazie agli aiuti forniti dalla Comunità israelitica della città, ma si pose il problema del passaggio attraverso le </w:t>
      </w:r>
      <w:r w:rsidR="000A1928" w:rsidRPr="000A1928">
        <w:rPr>
          <w:i/>
        </w:rPr>
        <w:t>Porte di Ferro</w:t>
      </w:r>
      <w:r w:rsidR="000A1928">
        <w:t xml:space="preserve"> per il quale la Commissione internazionale per la navigazione sul Danubio </w:t>
      </w:r>
      <w:r w:rsidR="00F14CB9">
        <w:t>–</w:t>
      </w:r>
      <w:r w:rsidR="000B085C">
        <w:t xml:space="preserve"> </w:t>
      </w:r>
      <w:r w:rsidR="00F14CB9">
        <w:t xml:space="preserve">che </w:t>
      </w:r>
      <w:r w:rsidR="000B085C" w:rsidRPr="000B085C">
        <w:t xml:space="preserve">temeva che un eventuale naufragio della nave all’interno della </w:t>
      </w:r>
      <w:r w:rsidR="000B085C" w:rsidRPr="000B085C">
        <w:lastRenderedPageBreak/>
        <w:t>strettoia avrebbe provocato l’interruzione della navigazione</w:t>
      </w:r>
      <w:r w:rsidR="00F14CB9">
        <w:t xml:space="preserve"> sul fiume -</w:t>
      </w:r>
      <w:r w:rsidR="000B085C" w:rsidRPr="000B085C">
        <w:t xml:space="preserve"> </w:t>
      </w:r>
      <w:r w:rsidR="000A1928">
        <w:t>negava decisamente il permesso</w:t>
      </w:r>
      <w:r w:rsidR="00F14CB9">
        <w:t>.</w:t>
      </w:r>
      <w:r w:rsidR="000A1928">
        <w:t xml:space="preserve"> </w:t>
      </w:r>
      <w:r w:rsidR="00F14CB9">
        <w:br/>
        <w:t xml:space="preserve">Il </w:t>
      </w:r>
      <w:proofErr w:type="spellStart"/>
      <w:r w:rsidR="00F14CB9">
        <w:t>Pentcho</w:t>
      </w:r>
      <w:proofErr w:type="spellEnd"/>
      <w:r w:rsidR="00F14CB9">
        <w:t xml:space="preserve"> </w:t>
      </w:r>
      <w:proofErr w:type="spellStart"/>
      <w:r w:rsidR="00F14CB9">
        <w:t>potè</w:t>
      </w:r>
      <w:proofErr w:type="spellEnd"/>
      <w:r w:rsidR="00F14CB9">
        <w:t xml:space="preserve"> ripartire</w:t>
      </w:r>
      <w:r w:rsidR="000A1928">
        <w:t xml:space="preserve"> solo quando il governo di Belgrado inviò un rimorchiatore che scortò la nave attraverso quelle pericolose gole. </w:t>
      </w:r>
      <w:r w:rsidR="00F14CB9">
        <w:br/>
      </w:r>
      <w:r w:rsidR="000A1928">
        <w:t xml:space="preserve">Superato questo ostacolo, rimanevano da percorrere </w:t>
      </w:r>
      <w:r w:rsidR="001C4663">
        <w:t xml:space="preserve">il fiume lungo </w:t>
      </w:r>
      <w:r w:rsidR="000A1928">
        <w:t xml:space="preserve">i tratti rivieraschi appartenenti alla Romania ed alla Bulgaria. Entrambe le nazioni erano fortemente ostili </w:t>
      </w:r>
      <w:r w:rsidR="000A1928" w:rsidRPr="00F14CB9">
        <w:t>all’impresa</w:t>
      </w:r>
      <w:r w:rsidR="00E45EC5" w:rsidRPr="00F14CB9">
        <w:t xml:space="preserve"> </w:t>
      </w:r>
      <w:r w:rsidR="00E45EC5">
        <w:t>e</w:t>
      </w:r>
      <w:r w:rsidR="000A1928">
        <w:t xml:space="preserve"> cercarono di </w:t>
      </w:r>
      <w:r w:rsidR="00F14CB9">
        <w:t>bloccarla</w:t>
      </w:r>
      <w:r w:rsidR="000A1928">
        <w:t xml:space="preserve"> in tutti i modi</w:t>
      </w:r>
      <w:r w:rsidR="00E45EC5">
        <w:t xml:space="preserve">, principalmente impedendo che </w:t>
      </w:r>
      <w:r w:rsidR="00F14CB9">
        <w:t xml:space="preserve">la nave </w:t>
      </w:r>
      <w:r w:rsidR="00E45EC5">
        <w:t>ricevesse i</w:t>
      </w:r>
      <w:r w:rsidR="00ED73CD">
        <w:t xml:space="preserve"> rifornimenti</w:t>
      </w:r>
      <w:r w:rsidR="00F14CB9">
        <w:t xml:space="preserve"> che le erano necessari</w:t>
      </w:r>
      <w:r w:rsidR="00ED73CD">
        <w:t>.</w:t>
      </w:r>
      <w:r w:rsidR="00ED73CD">
        <w:br/>
        <w:t xml:space="preserve">Il momento più drammatico fu vissuto a </w:t>
      </w:r>
      <w:proofErr w:type="spellStart"/>
      <w:r w:rsidR="00ED73CD">
        <w:t>Vidin</w:t>
      </w:r>
      <w:proofErr w:type="spellEnd"/>
      <w:r w:rsidR="00ED73CD">
        <w:t>, in Bulgar</w:t>
      </w:r>
      <w:r w:rsidR="00E45EC5">
        <w:t>ia: una commissione militare pri</w:t>
      </w:r>
      <w:r w:rsidR="00ED73CD">
        <w:t xml:space="preserve">vò la nave della bandiera, lasciandola in uno stato di totale abbandono, tra il porto rumeno di </w:t>
      </w:r>
      <w:proofErr w:type="spellStart"/>
      <w:r w:rsidR="00ED73CD">
        <w:t>Giurgiu</w:t>
      </w:r>
      <w:proofErr w:type="spellEnd"/>
      <w:r w:rsidR="00ED73CD">
        <w:t xml:space="preserve"> e quello bulgaro di </w:t>
      </w:r>
      <w:proofErr w:type="spellStart"/>
      <w:r w:rsidR="00ED73CD">
        <w:t>Rushtuk</w:t>
      </w:r>
      <w:proofErr w:type="spellEnd"/>
      <w:r w:rsidR="00F14CB9">
        <w:t xml:space="preserve">. A quel punto ai migrati </w:t>
      </w:r>
      <w:r w:rsidR="00E45EC5">
        <w:t>non restò</w:t>
      </w:r>
      <w:r w:rsidR="00C55EAE">
        <w:t xml:space="preserve"> altro da fare che innalzare una sorta di bandiera con una grande croce rossa dipinta sopra e, accanto, uno striscione con </w:t>
      </w:r>
      <w:proofErr w:type="spellStart"/>
      <w:r w:rsidR="001C4663">
        <w:t>con</w:t>
      </w:r>
      <w:proofErr w:type="spellEnd"/>
      <w:r w:rsidR="001C4663">
        <w:t xml:space="preserve"> su una scritta con la quale si chiedeva aiuto</w:t>
      </w:r>
      <w:r w:rsidR="00C55EAE">
        <w:t>.</w:t>
      </w:r>
      <w:r w:rsidR="00C55EAE">
        <w:br/>
        <w:t>Più praticamente, qualche giorno dopo, tre giovani lasciarono la nave, attraversarono il fiume a nuoto e</w:t>
      </w:r>
      <w:r w:rsidR="00E45EC5">
        <w:t>, dopo varie peripezie</w:t>
      </w:r>
      <w:r w:rsidR="00F14CB9">
        <w:t>,</w:t>
      </w:r>
      <w:r w:rsidR="00C55EAE" w:rsidRPr="004E67CA">
        <w:rPr>
          <w:b/>
          <w:color w:val="FF0000"/>
        </w:rPr>
        <w:t xml:space="preserve"> </w:t>
      </w:r>
      <w:r w:rsidR="00C55EAE">
        <w:t>raggiunsero clandes</w:t>
      </w:r>
      <w:r w:rsidR="00E45EC5">
        <w:t xml:space="preserve">tinamente la città di </w:t>
      </w:r>
      <w:proofErr w:type="spellStart"/>
      <w:r w:rsidR="00E45EC5">
        <w:t>Rutshuk</w:t>
      </w:r>
      <w:proofErr w:type="spellEnd"/>
      <w:r w:rsidR="00E45EC5">
        <w:t xml:space="preserve">. </w:t>
      </w:r>
      <w:r w:rsidR="00E45EC5">
        <w:br/>
        <w:t>Qui,</w:t>
      </w:r>
      <w:r w:rsidR="00C55EAE">
        <w:t xml:space="preserve"> grazie all’intervento del vescovo presso le autorità locali</w:t>
      </w:r>
      <w:r w:rsidR="00F14CB9">
        <w:t>,</w:t>
      </w:r>
      <w:r w:rsidR="00C55EAE">
        <w:t xml:space="preserve"> riuscirono ad ottenere che la Comunità ebraica della città</w:t>
      </w:r>
      <w:r w:rsidR="00C55EAE" w:rsidRPr="00C55EAE">
        <w:t xml:space="preserve"> </w:t>
      </w:r>
      <w:r w:rsidR="00C55EAE">
        <w:t xml:space="preserve">rifornisse la nave di viveri. </w:t>
      </w:r>
      <w:r w:rsidR="006B736C">
        <w:t xml:space="preserve">A quel punto anche dalla parte rumena arrivarono acqua, carburante ed altri viveri. </w:t>
      </w:r>
      <w:r w:rsidR="006B736C">
        <w:br/>
        <w:t xml:space="preserve">Il viaggio </w:t>
      </w:r>
      <w:proofErr w:type="spellStart"/>
      <w:r w:rsidR="00E45EC5">
        <w:t>potè</w:t>
      </w:r>
      <w:proofErr w:type="spellEnd"/>
      <w:r w:rsidR="00E45EC5">
        <w:t xml:space="preserve"> quindi proseguire, se pure fortunosamente,</w:t>
      </w:r>
      <w:r w:rsidR="006B736C">
        <w:t xml:space="preserve"> fino al Mar Nero. </w:t>
      </w:r>
      <w:r w:rsidR="00E45EC5">
        <w:br/>
      </w:r>
      <w:r w:rsidR="006B736C">
        <w:t xml:space="preserve">Il 14 settembre 1940 il </w:t>
      </w:r>
      <w:proofErr w:type="spellStart"/>
      <w:r w:rsidR="006B736C">
        <w:t>Pentcho</w:t>
      </w:r>
      <w:proofErr w:type="spellEnd"/>
      <w:r w:rsidR="006B736C">
        <w:t xml:space="preserve"> at</w:t>
      </w:r>
      <w:r w:rsidR="004E67CA">
        <w:t>t</w:t>
      </w:r>
      <w:r w:rsidR="006B736C">
        <w:t xml:space="preserve">raccò nel porto di </w:t>
      </w:r>
      <w:proofErr w:type="spellStart"/>
      <w:r w:rsidR="006B736C">
        <w:t>Sulina</w:t>
      </w:r>
      <w:proofErr w:type="spellEnd"/>
      <w:r w:rsidR="006B736C">
        <w:t xml:space="preserve"> in Turchia, dove rimase per una settimana. Superati gli Stretti sotto la scorta di navi turche, la nave tentò di raggiungere il Pireo, ma, intercettata dalla marina greca, fu condotta nel porto di </w:t>
      </w:r>
      <w:proofErr w:type="spellStart"/>
      <w:r w:rsidR="006B736C">
        <w:t>Mi</w:t>
      </w:r>
      <w:r w:rsidR="00F14CB9">
        <w:t>tilene</w:t>
      </w:r>
      <w:proofErr w:type="spellEnd"/>
      <w:r w:rsidR="00F14CB9">
        <w:t>, sull’isola di Lesbo dove</w:t>
      </w:r>
      <w:r w:rsidR="006B736C">
        <w:t xml:space="preserve"> </w:t>
      </w:r>
      <w:r w:rsidR="00E45EC5">
        <w:t>a</w:t>
      </w:r>
      <w:r w:rsidR="006B736C">
        <w:t>i</w:t>
      </w:r>
      <w:r w:rsidR="00E45EC5">
        <w:t xml:space="preserve"> migranti fu consentito di</w:t>
      </w:r>
      <w:r w:rsidR="004E67CA">
        <w:t xml:space="preserve"> rifocillar</w:t>
      </w:r>
      <w:r w:rsidR="00F14CB9">
        <w:t>si e riposare.</w:t>
      </w:r>
      <w:r w:rsidR="00F14CB9">
        <w:br/>
        <w:t>L</w:t>
      </w:r>
      <w:r w:rsidR="006B736C">
        <w:t>a Grecia</w:t>
      </w:r>
      <w:r w:rsidR="00F14CB9">
        <w:t>, tuttavia,</w:t>
      </w:r>
      <w:r w:rsidR="006B736C">
        <w:t xml:space="preserve"> non poteva farsi carico a lungo de</w:t>
      </w:r>
      <w:r w:rsidR="008921F8">
        <w:t>lla loro presenza, sia per la crisi economica che l’attanagliava, sia perché presa dai preparativi per contrastare l’attacco italiano ritenuto ormai imminente.</w:t>
      </w:r>
    </w:p>
    <w:p w:rsidR="008921F8" w:rsidRPr="008921F8" w:rsidRDefault="008921F8">
      <w:pPr>
        <w:rPr>
          <w:b/>
          <w:i/>
        </w:rPr>
      </w:pPr>
      <w:r w:rsidRPr="008921F8">
        <w:rPr>
          <w:b/>
          <w:i/>
        </w:rPr>
        <w:t>IL NAUFRAGIO</w:t>
      </w:r>
    </w:p>
    <w:p w:rsidR="004958E3" w:rsidRDefault="0039679A">
      <w:r w:rsidRPr="0039679A">
        <w:t xml:space="preserve">Celebrata la Pasqua, la nave riprese il viaggio, dirigendosi </w:t>
      </w:r>
      <w:r w:rsidR="0002658A">
        <w:t xml:space="preserve">verso le isole del </w:t>
      </w:r>
      <w:proofErr w:type="spellStart"/>
      <w:r w:rsidR="0002658A">
        <w:t>Dodecanneso</w:t>
      </w:r>
      <w:proofErr w:type="spellEnd"/>
      <w:r w:rsidR="0002658A">
        <w:t xml:space="preserve"> ed</w:t>
      </w:r>
      <w:r w:rsidR="003162F1">
        <w:t xml:space="preserve"> entrando, nei primi giorni del mese di ottobre 1940, in acque territoriali italiane</w:t>
      </w:r>
      <w:r w:rsidR="00E45EC5">
        <w:t xml:space="preserve"> </w:t>
      </w:r>
      <w:r w:rsidR="00D53BDC">
        <w:t xml:space="preserve">presidiate dalla </w:t>
      </w:r>
      <w:r w:rsidR="004E67CA">
        <w:t xml:space="preserve">Marina </w:t>
      </w:r>
      <w:r w:rsidR="003162F1">
        <w:t xml:space="preserve">Militare. </w:t>
      </w:r>
      <w:r w:rsidR="008073CA">
        <w:br/>
      </w:r>
      <w:r w:rsidR="00D53BDC">
        <w:t>Immediatamente intercettata da due MAS</w:t>
      </w:r>
      <w:r w:rsidR="0002658A">
        <w:t>,</w:t>
      </w:r>
      <w:r w:rsidR="0002658A" w:rsidRPr="0002658A">
        <w:t xml:space="preserve"> </w:t>
      </w:r>
      <w:r w:rsidR="0002658A">
        <w:t>fu scortata</w:t>
      </w:r>
      <w:r w:rsidR="009D027F">
        <w:t xml:space="preserve">, stando ad alcune testimonianze orali, </w:t>
      </w:r>
      <w:r w:rsidR="0029376A">
        <w:t xml:space="preserve">in modo da farle evitare zone minate e avviata verso il male aperto. </w:t>
      </w:r>
      <w:r w:rsidR="0002658A">
        <w:br/>
      </w:r>
      <w:r w:rsidR="0029376A">
        <w:t>Esiste invece documentazione scritta del fatto che, prima di ripartire, essa fu sottoposta a fermo e controlli</w:t>
      </w:r>
      <w:r w:rsidR="005B466F">
        <w:t xml:space="preserve"> </w:t>
      </w:r>
      <w:r w:rsidR="0029376A">
        <w:t xml:space="preserve">sull’isola di </w:t>
      </w:r>
      <w:proofErr w:type="spellStart"/>
      <w:r w:rsidR="0029376A">
        <w:t>Stampalia</w:t>
      </w:r>
      <w:proofErr w:type="spellEnd"/>
      <w:r w:rsidR="0029376A">
        <w:t xml:space="preserve">. </w:t>
      </w:r>
      <w:r w:rsidR="009D027F">
        <w:br/>
      </w:r>
      <w:r w:rsidR="0029376A">
        <w:t>Appurato che si trattava di un “mercantile” che trasportava – secondo quanto scrisse De Vecchi, in quel periodo governator</w:t>
      </w:r>
      <w:r w:rsidR="00F14CB9">
        <w:t>e civile e militare di Rodi – “</w:t>
      </w:r>
      <w:r w:rsidR="005B466F">
        <w:t>soliti ebrei vaganti nel Mediterraneo verso la Palestina”</w:t>
      </w:r>
      <w:r w:rsidR="009D027F">
        <w:t>,</w:t>
      </w:r>
      <w:r w:rsidR="005B466F">
        <w:t xml:space="preserve"> la nave fu fatta ripartire</w:t>
      </w:r>
      <w:r w:rsidR="00B36761">
        <w:t xml:space="preserve"> il 7 ottobre</w:t>
      </w:r>
      <w:r w:rsidR="005B466F">
        <w:t xml:space="preserve">, nonostante </w:t>
      </w:r>
      <w:r w:rsidR="009D027F">
        <w:t xml:space="preserve">che </w:t>
      </w:r>
      <w:r w:rsidR="005B466F">
        <w:t>le macchine fossero ormai al limite, l’equipaggio insufficiente e i passeggeri</w:t>
      </w:r>
      <w:r w:rsidR="009D027F">
        <w:t xml:space="preserve"> in evidente stato di prostrazione</w:t>
      </w:r>
      <w:r w:rsidR="005B466F">
        <w:t xml:space="preserve">. </w:t>
      </w:r>
      <w:r w:rsidR="00B36761">
        <w:br/>
        <w:t xml:space="preserve">Poche ore dopo la partenza la nave si incastrò sugli scogli di un isolotto disabitato – </w:t>
      </w:r>
      <w:proofErr w:type="spellStart"/>
      <w:r w:rsidR="00B36761">
        <w:t>Camilloni</w:t>
      </w:r>
      <w:proofErr w:type="spellEnd"/>
      <w:r w:rsidR="00B36761">
        <w:t xml:space="preserve">, oggi </w:t>
      </w:r>
      <w:proofErr w:type="spellStart"/>
      <w:r w:rsidR="00B36761">
        <w:t>Kamilonisi</w:t>
      </w:r>
      <w:proofErr w:type="spellEnd"/>
      <w:r w:rsidR="00B36761">
        <w:t xml:space="preserve"> – a 35 miglia a Nord di Creta e </w:t>
      </w:r>
      <w:r w:rsidR="009D027F">
        <w:t xml:space="preserve">a </w:t>
      </w:r>
      <w:r w:rsidR="00B36761">
        <w:t xml:space="preserve">circa 60 a Ovest di Rodi. </w:t>
      </w:r>
      <w:r w:rsidR="00F14CB9">
        <w:br/>
      </w:r>
      <w:r w:rsidR="0099234C">
        <w:t>Non ci furono d</w:t>
      </w:r>
      <w:r w:rsidR="00C77059">
        <w:t xml:space="preserve">anni </w:t>
      </w:r>
      <w:r w:rsidR="0002658A">
        <w:t>alle persone: i</w:t>
      </w:r>
      <w:r w:rsidR="00B36761">
        <w:t xml:space="preserve"> naufraghi ebbero il tempo di mettere in salvo i bagagli e qualche provvista, dopo di che il </w:t>
      </w:r>
      <w:proofErr w:type="spellStart"/>
      <w:r w:rsidR="00B36761">
        <w:t>Pentcho</w:t>
      </w:r>
      <w:proofErr w:type="spellEnd"/>
      <w:r w:rsidR="00B36761">
        <w:t xml:space="preserve"> affondò. </w:t>
      </w:r>
      <w:r w:rsidR="00B36761">
        <w:br/>
        <w:t xml:space="preserve">I soccorsi </w:t>
      </w:r>
      <w:r w:rsidR="00C77059">
        <w:t xml:space="preserve">arrivarono dopo pochi giorni, nonostante i bombardamenti che avevano infuriato sul </w:t>
      </w:r>
      <w:proofErr w:type="spellStart"/>
      <w:r w:rsidR="00C77059">
        <w:t>Dodecanneso</w:t>
      </w:r>
      <w:proofErr w:type="spellEnd"/>
      <w:r w:rsidR="00C77059">
        <w:t xml:space="preserve">: gli inglesi individuarono i naufraghi, avvisarono la Croce Rossa internazionale che, a sua volta, si mise in contatto con Rodi. </w:t>
      </w:r>
      <w:r w:rsidR="00C77059">
        <w:br/>
        <w:t xml:space="preserve">A De Vecchi </w:t>
      </w:r>
      <w:r w:rsidR="0099234C">
        <w:t>che il 15 ottobre chiedeva</w:t>
      </w:r>
      <w:r w:rsidR="00C77059">
        <w:t xml:space="preserve"> a Roma istruzioni su come procedere, facendo notare che “viveri in Egeo sono strettamente razionati”, lo Stato Maggiore rispose autorizzando il soccorso ai “500 ebrei nau</w:t>
      </w:r>
      <w:r w:rsidR="0099234C">
        <w:t>f</w:t>
      </w:r>
      <w:r w:rsidR="00C77059">
        <w:t>raghi” ma rassicurando il governatore sul fatto che il Ministero degli Af</w:t>
      </w:r>
      <w:r w:rsidR="0099234C">
        <w:t>f</w:t>
      </w:r>
      <w:r w:rsidR="00C77059">
        <w:t xml:space="preserve">ari Esteri avrebbe </w:t>
      </w:r>
      <w:r w:rsidR="0099234C">
        <w:t xml:space="preserve">chiesto alla Bulgaria – nazione della quale il </w:t>
      </w:r>
      <w:proofErr w:type="spellStart"/>
      <w:r w:rsidR="0099234C">
        <w:t>Pentcho</w:t>
      </w:r>
      <w:proofErr w:type="spellEnd"/>
      <w:r w:rsidR="0099234C">
        <w:t xml:space="preserve"> portava la bandiera – di provvedere al reimbarco.</w:t>
      </w:r>
      <w:r w:rsidR="0099234C">
        <w:br/>
        <w:t>Una nave della Marina, il “Camogli”, comandata dal nocchiere di prima classe Carlo Orlandi, raggiunse l’isolotto il 18 ottobre ed iniziò le operazioni di soccorso che andarono avanti per due giorni. Il 20 ottobre tutti i naufraghi erano stati trasportati a Rodi e ricoverati sotto tende montate in tutta fretta nel campo sportivo.</w:t>
      </w:r>
      <w:r w:rsidR="0099234C">
        <w:br/>
      </w:r>
      <w:r w:rsidR="0099234C">
        <w:lastRenderedPageBreak/>
        <w:t xml:space="preserve">Nei giorni immediatamente successivi, mentre </w:t>
      </w:r>
      <w:r w:rsidR="00F14CB9">
        <w:t>il governo italiano inviava</w:t>
      </w:r>
      <w:r w:rsidR="0099234C">
        <w:t xml:space="preserve"> l’ultimatum alla Grecia, </w:t>
      </w:r>
      <w:r w:rsidR="00950761">
        <w:t xml:space="preserve">De Vecchi </w:t>
      </w:r>
      <w:r w:rsidR="004E67CA">
        <w:t xml:space="preserve">continuò ad insistere con Roma </w:t>
      </w:r>
      <w:r w:rsidR="00C21312">
        <w:t xml:space="preserve">perché i naufraghi fossero portati via dall’isola. </w:t>
      </w:r>
      <w:r w:rsidR="00F14CB9">
        <w:br/>
      </w:r>
      <w:r w:rsidR="00C21312">
        <w:t>Il tentativo di coinvolgere il governo bulgaro ben presto fallì, come quello di chiedere il rimpatrio dei profughi alla Slovacchia ed alla stessa Germania, paesi dai quali la</w:t>
      </w:r>
      <w:r w:rsidR="008628DA">
        <w:t xml:space="preserve"> maggioranza di essi proveniva.</w:t>
      </w:r>
      <w:r w:rsidR="009D027F">
        <w:rPr>
          <w:rStyle w:val="Rimandonotaapidipagina"/>
        </w:rPr>
        <w:footnoteReference w:id="7"/>
      </w:r>
      <w:r w:rsidR="008D7D08">
        <w:t xml:space="preserve"> </w:t>
      </w:r>
      <w:r w:rsidR="003162F1">
        <w:br/>
      </w:r>
      <w:r w:rsidR="008D7D08">
        <w:t xml:space="preserve">Nella discussione fu coinvolto anche il Ministero dell’Interno al quale - viste le difficoltà di trasporto opposte in particolare dal governo tedesco all’eventualità di trasferire </w:t>
      </w:r>
      <w:r w:rsidR="008D7D08" w:rsidRPr="008D7D08">
        <w:rPr>
          <w:i/>
        </w:rPr>
        <w:t>altrove</w:t>
      </w:r>
      <w:r w:rsidR="008D7D08">
        <w:rPr>
          <w:i/>
        </w:rPr>
        <w:t xml:space="preserve"> </w:t>
      </w:r>
      <w:r w:rsidR="008D7D08">
        <w:t>gli ebrei naufraghi - il Ministero degli Affari Esteri cominciò a ventilare l’ipotesi di un loro spostamento in Italia.</w:t>
      </w:r>
      <w:r w:rsidR="008D7D08" w:rsidRPr="008D7D08">
        <w:rPr>
          <w:rStyle w:val="Rimandonotaapidipagina"/>
        </w:rPr>
        <w:t xml:space="preserve"> </w:t>
      </w:r>
    </w:p>
    <w:p w:rsidR="00FF73AE" w:rsidRPr="00FF73AE" w:rsidRDefault="00554759">
      <w:pPr>
        <w:rPr>
          <w:b/>
          <w:i/>
        </w:rPr>
      </w:pPr>
      <w:r>
        <w:rPr>
          <w:b/>
          <w:i/>
        </w:rPr>
        <w:t>NEL CAMPO</w:t>
      </w:r>
    </w:p>
    <w:p w:rsidR="009F171E" w:rsidRDefault="00FF73AE">
      <w:r>
        <w:t xml:space="preserve">Nell’attesa che la questione si risolvesse, i profughi vennero </w:t>
      </w:r>
      <w:r w:rsidR="00554759">
        <w:t>trasferiti</w:t>
      </w:r>
      <w:r>
        <w:t xml:space="preserve"> nel campo di San Giovanni, alle porte della città di Rodi, </w:t>
      </w:r>
      <w:r w:rsidR="00E573EC">
        <w:t xml:space="preserve">dove fu loro applicato lo stesso regolamento in vigore per </w:t>
      </w:r>
      <w:r>
        <w:t>i prigionieri egei politicamente sospetti</w:t>
      </w:r>
      <w:r w:rsidR="00E573EC" w:rsidRPr="00E573EC">
        <w:t xml:space="preserve"> </w:t>
      </w:r>
      <w:r w:rsidR="00E573EC">
        <w:t>che vi erano stati rinchiusi all’inizio delle ostilità tra l’Italia e la Grecia</w:t>
      </w:r>
      <w:r>
        <w:t xml:space="preserve">. </w:t>
      </w:r>
      <w:r>
        <w:br/>
      </w:r>
      <w:r w:rsidR="00554759">
        <w:t xml:space="preserve">La vigilanza interna </w:t>
      </w:r>
      <w:r w:rsidR="00E573EC">
        <w:t>al campo era affidata</w:t>
      </w:r>
      <w:r w:rsidR="00554759">
        <w:t xml:space="preserve"> ai carabinieri,</w:t>
      </w:r>
      <w:r w:rsidR="00A4634E">
        <w:t xml:space="preserve"> il controllo esterno</w:t>
      </w:r>
      <w:r w:rsidR="00554759">
        <w:t xml:space="preserve"> al 201° battaglione camicie nere.</w:t>
      </w:r>
      <w:r w:rsidR="00554759">
        <w:br/>
        <w:t>Il regolamento stabiliva che non si poteva lasciare il campo per nessun motivo, né avere comunicazioni con l’esterno senza il preventivo assenso del Comandante dei carabinieri. Assolutamente vietato il contatto con i prigionieri politici.</w:t>
      </w:r>
      <w:r w:rsidR="00A11434">
        <w:t xml:space="preserve"> Nessuno scritto poteva entrare o uscire dal campo senza nullaosta o verifica dell’Ufficio Polizia.</w:t>
      </w:r>
      <w:r w:rsidR="00554759">
        <w:br/>
        <w:t xml:space="preserve">Le razioni alimentari furono </w:t>
      </w:r>
      <w:r w:rsidR="00A11434">
        <w:t>f</w:t>
      </w:r>
      <w:r w:rsidR="00554759">
        <w:t>in dall’inizio scarse</w:t>
      </w:r>
      <w:r w:rsidR="00D5696E">
        <w:t xml:space="preserve">, ridotte rispetto </w:t>
      </w:r>
      <w:r w:rsidR="00A4634E">
        <w:t xml:space="preserve">a quelle assegnate </w:t>
      </w:r>
      <w:r w:rsidR="00D5696E">
        <w:t>al resto della popolazione</w:t>
      </w:r>
      <w:r w:rsidR="00554759">
        <w:t xml:space="preserve"> e, tra l’altro, </w:t>
      </w:r>
      <w:r w:rsidR="00E573EC">
        <w:t>accantonate</w:t>
      </w:r>
      <w:r w:rsidR="00554759">
        <w:t xml:space="preserve"> solo per quattro settimane, nella convinzione</w:t>
      </w:r>
      <w:r w:rsidR="00143A40">
        <w:t>, rivelatasi presto errata,</w:t>
      </w:r>
      <w:r w:rsidR="00554759">
        <w:t xml:space="preserve"> che tanto sarebbe durata la permanenza dei naufraghi sull’isola</w:t>
      </w:r>
      <w:r w:rsidR="00A11434">
        <w:t>.</w:t>
      </w:r>
      <w:r w:rsidR="00A11434">
        <w:br/>
        <w:t>Due mesi dopo il nau</w:t>
      </w:r>
      <w:r w:rsidR="00343146">
        <w:t>f</w:t>
      </w:r>
      <w:r w:rsidR="00A11434">
        <w:t xml:space="preserve">ragio De Vecchi lasciò l’isola, sostituito da Ettore </w:t>
      </w:r>
      <w:proofErr w:type="spellStart"/>
      <w:r w:rsidR="00A11434">
        <w:t>Bastico</w:t>
      </w:r>
      <w:proofErr w:type="spellEnd"/>
      <w:r w:rsidR="00A11434">
        <w:t xml:space="preserve"> che rimase in carica fino al </w:t>
      </w:r>
      <w:r w:rsidR="009F171E">
        <w:t xml:space="preserve">luglio del </w:t>
      </w:r>
      <w:r w:rsidR="00A11434">
        <w:t>1941</w:t>
      </w:r>
      <w:r w:rsidR="009F171E">
        <w:t xml:space="preserve">, quando </w:t>
      </w:r>
      <w:r w:rsidR="00A4634E">
        <w:t>f</w:t>
      </w:r>
      <w:r w:rsidR="009F171E">
        <w:t xml:space="preserve">u nominato governatore della Libia. Gli successe l’ammiraglio Inigo </w:t>
      </w:r>
      <w:r w:rsidR="00DB1BE5">
        <w:t>Campioni</w:t>
      </w:r>
      <w:r w:rsidR="009F171E">
        <w:t xml:space="preserve"> che dovette affrontare una situazione molto difficile, sia dal punto di vista militare </w:t>
      </w:r>
      <w:r w:rsidR="00A4634E" w:rsidRPr="00A4634E">
        <w:t>– numerosi, in quel periodo, i bombardamenti da parte inglese -</w:t>
      </w:r>
      <w:r w:rsidR="00A4634E">
        <w:rPr>
          <w:b/>
          <w:color w:val="FF0000"/>
        </w:rPr>
        <w:t xml:space="preserve"> </w:t>
      </w:r>
      <w:r w:rsidR="009F171E">
        <w:t>che da quello alimentare.</w:t>
      </w:r>
      <w:r w:rsidR="00DB1BE5">
        <w:br/>
        <w:t xml:space="preserve">I naufraghi trascorsero l’inverno sotto le tende, </w:t>
      </w:r>
      <w:r w:rsidR="00D5696E">
        <w:t xml:space="preserve">quasi </w:t>
      </w:r>
      <w:r w:rsidR="00DB1BE5">
        <w:t>privi di vestiario e coperte</w:t>
      </w:r>
      <w:r w:rsidR="00A4634E">
        <w:t>, mentre</w:t>
      </w:r>
      <w:r w:rsidR="00DB1BE5">
        <w:t xml:space="preserve"> l’ammiraglio continuava a denunciare a Roma quanto la loro presenza incidesse sul consumo delle riserve alimentar</w:t>
      </w:r>
      <w:r w:rsidR="00343146">
        <w:t xml:space="preserve">i </w:t>
      </w:r>
      <w:r w:rsidR="00E573EC">
        <w:t>dell’isola.</w:t>
      </w:r>
      <w:r w:rsidR="00E573EC">
        <w:br/>
      </w:r>
      <w:r w:rsidR="00343146">
        <w:t>L</w:t>
      </w:r>
      <w:r w:rsidR="00DB1BE5">
        <w:t xml:space="preserve">e organizzazioni assistenziali ebraiche, in primo luogo la DELASEM, per quanto si impegnassero, non riuscivano a rispondere </w:t>
      </w:r>
      <w:r w:rsidR="00343146">
        <w:t xml:space="preserve">completamente </w:t>
      </w:r>
      <w:r w:rsidR="00DB1BE5">
        <w:t xml:space="preserve">alle esigenze dei profughi </w:t>
      </w:r>
      <w:r w:rsidR="00343146">
        <w:t>che, anzi, si sentivano più sostenuti dalle guardie e dagli abitanti del luogo</w:t>
      </w:r>
      <w:r w:rsidR="004E67CA">
        <w:t xml:space="preserve"> </w:t>
      </w:r>
      <w:r w:rsidR="0002658A">
        <w:t>che dalla loro opera</w:t>
      </w:r>
      <w:r w:rsidR="00A4634E" w:rsidRPr="00A4634E">
        <w:t>.</w:t>
      </w:r>
      <w:r w:rsidR="00343146" w:rsidRPr="00A4634E">
        <w:t xml:space="preserve"> </w:t>
      </w:r>
      <w:r w:rsidR="00D5696E">
        <w:t xml:space="preserve">In particolare alla DELASEM veniva rimproverato il fatto che limitasse il proprio ruolo esclusivamente alla trasmissione degli </w:t>
      </w:r>
      <w:r w:rsidR="00A4634E">
        <w:t xml:space="preserve">scarsi </w:t>
      </w:r>
      <w:r w:rsidR="00D5696E">
        <w:t xml:space="preserve">aiuti economici che </w:t>
      </w:r>
      <w:r w:rsidR="00E573EC">
        <w:t xml:space="preserve">i familiari spedivano </w:t>
      </w:r>
      <w:r w:rsidR="00D5696E">
        <w:t xml:space="preserve">ai naufraghi </w:t>
      </w:r>
      <w:r w:rsidR="00A4634E">
        <w:t xml:space="preserve">e </w:t>
      </w:r>
      <w:r w:rsidR="00E573EC">
        <w:t xml:space="preserve">il fatto che </w:t>
      </w:r>
      <w:r w:rsidR="00A4634E">
        <w:t xml:space="preserve">non agisse con più determinazione per consentire ai naufraghi di ripartire verso la loro </w:t>
      </w:r>
      <w:proofErr w:type="gramStart"/>
      <w:r w:rsidR="00A4634E">
        <w:t xml:space="preserve">meta </w:t>
      </w:r>
      <w:r w:rsidR="00D5696E">
        <w:t>.</w:t>
      </w:r>
      <w:proofErr w:type="gramEnd"/>
      <w:r w:rsidR="00D5696E">
        <w:br/>
      </w:r>
    </w:p>
    <w:p w:rsidR="00D5696E" w:rsidRDefault="00D5696E">
      <w:pPr>
        <w:rPr>
          <w:b/>
          <w:i/>
        </w:rPr>
      </w:pPr>
      <w:r w:rsidRPr="00D5696E">
        <w:rPr>
          <w:b/>
          <w:i/>
        </w:rPr>
        <w:t>CHE FARE</w:t>
      </w:r>
    </w:p>
    <w:p w:rsidR="002A30B6" w:rsidRPr="00AF5D52" w:rsidRDefault="009235A1">
      <w:r>
        <w:t xml:space="preserve">Per molti dei naufraghi Rodi rappresentava solo una tappa </w:t>
      </w:r>
      <w:r w:rsidR="00A4634E">
        <w:t xml:space="preserve">– indesiderata - </w:t>
      </w:r>
      <w:r>
        <w:t xml:space="preserve">del viaggio iniziato a Bratislava. Per questo motivo, pur nelle condizioni disagiate e a tratti disperate che bisognava affrontare quotidianamente, continuava la ricerca di </w:t>
      </w:r>
      <w:r w:rsidR="00A4634E">
        <w:t>interventi</w:t>
      </w:r>
      <w:r>
        <w:t xml:space="preserve"> che </w:t>
      </w:r>
      <w:r w:rsidRPr="009235A1">
        <w:t>avrebbe</w:t>
      </w:r>
      <w:r>
        <w:t>ro</w:t>
      </w:r>
      <w:r w:rsidRPr="009235A1">
        <w:t xml:space="preserve"> dovuto </w:t>
      </w:r>
      <w:r>
        <w:t>consentire loro di lasciare l’isola per</w:t>
      </w:r>
      <w:r w:rsidRPr="009235A1">
        <w:t xml:space="preserve"> </w:t>
      </w:r>
      <w:r>
        <w:t>dirigersi di nuovo verso</w:t>
      </w:r>
      <w:r w:rsidR="00FB39B0">
        <w:t xml:space="preserve"> la</w:t>
      </w:r>
      <w:r w:rsidRPr="009235A1">
        <w:t xml:space="preserve"> meta</w:t>
      </w:r>
      <w:r w:rsidR="00FB39B0">
        <w:t xml:space="preserve"> prestabilita</w:t>
      </w:r>
      <w:r w:rsidRPr="009235A1">
        <w:t>, cioè l’allora Palestina.</w:t>
      </w:r>
      <w:r>
        <w:br/>
        <w:t xml:space="preserve">A tener viva questa idea era Alexander </w:t>
      </w:r>
      <w:proofErr w:type="spellStart"/>
      <w:r>
        <w:t>C</w:t>
      </w:r>
      <w:r w:rsidR="00FB39B0">
        <w:t>z</w:t>
      </w:r>
      <w:r>
        <w:t>itrom</w:t>
      </w:r>
      <w:proofErr w:type="spellEnd"/>
      <w:r>
        <w:t xml:space="preserve"> che, </w:t>
      </w:r>
      <w:r w:rsidR="004F7409">
        <w:t>nonostante</w:t>
      </w:r>
      <w:r>
        <w:t xml:space="preserve"> le limitazioni imposte dalla censura, riusciva a tenersi in contatto con </w:t>
      </w:r>
      <w:r w:rsidR="00FB39B0">
        <w:t xml:space="preserve">i rappresentanti </w:t>
      </w:r>
      <w:r w:rsidR="00A4634E">
        <w:t xml:space="preserve">a tutti i livelli </w:t>
      </w:r>
      <w:r w:rsidR="00FB39B0">
        <w:t>del movimento revisionist</w:t>
      </w:r>
      <w:r w:rsidR="00FB39B0" w:rsidRPr="00A4634E">
        <w:t>a</w:t>
      </w:r>
      <w:r w:rsidR="00A4634E">
        <w:t>.</w:t>
      </w:r>
      <w:r w:rsidR="00FB39B0">
        <w:br/>
        <w:t xml:space="preserve">Le risposte che riceveva erano, però, scoraggianti. Veniva ritenuto del tutto inutile, infatti, sperare in un </w:t>
      </w:r>
      <w:r w:rsidR="00FB39B0">
        <w:lastRenderedPageBreak/>
        <w:t>rilascio da parte della Gran Bretagna di certificati di emigrazione</w:t>
      </w:r>
      <w:r w:rsidR="000D2BB8">
        <w:t xml:space="preserve"> da distribuire a tutti i naufraghi</w:t>
      </w:r>
      <w:r w:rsidR="00FB39B0">
        <w:t>, anche in considerazione del fatto che quelli distribuiti negli anni precedenti erano rimasti inutilizzati da chi li aveva ricevuti, vista l’impossibilità di lasciare l’Europa a causa della guerra</w:t>
      </w:r>
      <w:r w:rsidR="000D2BB8">
        <w:rPr>
          <w:color w:val="FF0000"/>
        </w:rPr>
        <w:t>.</w:t>
      </w:r>
      <w:r w:rsidR="000D2BB8">
        <w:t xml:space="preserve"> </w:t>
      </w:r>
      <w:r w:rsidR="00D4654B">
        <w:br/>
        <w:t xml:space="preserve">Una valutazione molto chiara dell’impossibilità di riprendere il viaggio si ritrova in una lettera inviata da Vittorio </w:t>
      </w:r>
      <w:proofErr w:type="spellStart"/>
      <w:r w:rsidR="00D4654B">
        <w:t>Valobra</w:t>
      </w:r>
      <w:proofErr w:type="spellEnd"/>
      <w:r w:rsidR="00D4654B">
        <w:t>, segretario della DELASEM alla se</w:t>
      </w:r>
      <w:r w:rsidR="000D2BB8">
        <w:t>z</w:t>
      </w:r>
      <w:r w:rsidR="00D4654B">
        <w:t>ione della HICEM</w:t>
      </w:r>
      <w:r w:rsidR="004F7409">
        <w:rPr>
          <w:rStyle w:val="Rimandonotaapidipagina"/>
        </w:rPr>
        <w:footnoteReference w:id="8"/>
      </w:r>
      <w:r w:rsidR="00D4654B">
        <w:t xml:space="preserve"> di Bratislava. </w:t>
      </w:r>
      <w:r w:rsidR="004F7409">
        <w:br/>
      </w:r>
      <w:r w:rsidR="00D4654B">
        <w:t xml:space="preserve">In essa vengono esposte innanzitutto le difficoltà insormontabili che </w:t>
      </w:r>
      <w:r w:rsidR="00D4519C">
        <w:t>rendono del tutto inattuabile una iniziativa di immigrazione illegale (</w:t>
      </w:r>
      <w:proofErr w:type="spellStart"/>
      <w:r w:rsidR="00D4519C">
        <w:t>Aliyà</w:t>
      </w:r>
      <w:proofErr w:type="spellEnd"/>
      <w:r w:rsidR="00D4519C">
        <w:t xml:space="preserve"> </w:t>
      </w:r>
      <w:proofErr w:type="spellStart"/>
      <w:r w:rsidR="00D4519C">
        <w:t>bet</w:t>
      </w:r>
      <w:proofErr w:type="spellEnd"/>
      <w:r w:rsidR="00D4519C">
        <w:t>).</w:t>
      </w:r>
      <w:r w:rsidR="00D4519C">
        <w:br/>
      </w:r>
      <w:r w:rsidR="000D2BB8">
        <w:t>Di seguito</w:t>
      </w:r>
      <w:r w:rsidR="00D4519C">
        <w:t xml:space="preserve"> </w:t>
      </w:r>
      <w:proofErr w:type="spellStart"/>
      <w:r w:rsidR="00D4519C">
        <w:t>Valobra</w:t>
      </w:r>
      <w:proofErr w:type="spellEnd"/>
      <w:r w:rsidR="00D4519C">
        <w:t xml:space="preserve"> </w:t>
      </w:r>
      <w:r w:rsidR="000D2BB8">
        <w:t>accenna ad</w:t>
      </w:r>
      <w:r w:rsidR="00D4519C">
        <w:t xml:space="preserve"> un progetto di emigrazione legale, </w:t>
      </w:r>
      <w:r w:rsidR="00AF5D52">
        <w:t xml:space="preserve">secondo il quale si sarebbe potuto tentare </w:t>
      </w:r>
      <w:r w:rsidR="00D4519C">
        <w:t xml:space="preserve"> </w:t>
      </w:r>
      <w:r w:rsidR="00AF5D52">
        <w:t>di trasferire i</w:t>
      </w:r>
      <w:r w:rsidR="00D4519C">
        <w:t xml:space="preserve"> naufragh</w:t>
      </w:r>
      <w:r w:rsidR="004E67CA">
        <w:t xml:space="preserve">i in Turchia, nazione neutrale </w:t>
      </w:r>
      <w:r w:rsidR="00D4519C">
        <w:t>da cui – ammesso che con qualche stratagemma si fosse potuto dimostrare che i naufraghi vi avessero sempre risieduto – si pensava che sarebbe stato più</w:t>
      </w:r>
      <w:r w:rsidR="003F0704">
        <w:t xml:space="preserve"> </w:t>
      </w:r>
      <w:r w:rsidR="00D4519C">
        <w:t>facile ottenere i certificati di immigrazione</w:t>
      </w:r>
      <w:r w:rsidR="004F7409">
        <w:t xml:space="preserve"> per tutti</w:t>
      </w:r>
      <w:r w:rsidR="00D4519C">
        <w:t xml:space="preserve">. </w:t>
      </w:r>
      <w:r w:rsidR="004F7409">
        <w:br/>
      </w:r>
      <w:r w:rsidR="00D4519C">
        <w:t>Anche questo progetto</w:t>
      </w:r>
      <w:r w:rsidR="00624378">
        <w:t xml:space="preserve">, concludeva lo scrivente, </w:t>
      </w:r>
      <w:r w:rsidR="00D4519C">
        <w:t xml:space="preserve">si </w:t>
      </w:r>
      <w:r w:rsidR="00D4519C" w:rsidRPr="00AF5D52">
        <w:t>era rivelato</w:t>
      </w:r>
      <w:r w:rsidR="00624378">
        <w:t xml:space="preserve"> </w:t>
      </w:r>
      <w:r w:rsidR="004F7409">
        <w:t>ben presto del tutto</w:t>
      </w:r>
      <w:r w:rsidR="00D4519C" w:rsidRPr="00AF5D52">
        <w:t xml:space="preserve"> impraticabile.</w:t>
      </w:r>
      <w:r w:rsidR="00D4654B" w:rsidRPr="00AF5D52">
        <w:br/>
      </w:r>
      <w:r w:rsidR="00D4519C">
        <w:t xml:space="preserve">La lettera fu inviata anche al campo di Rodi, ma non bastò a scoraggiare </w:t>
      </w:r>
      <w:proofErr w:type="spellStart"/>
      <w:r w:rsidR="00356215">
        <w:t>Czitrom</w:t>
      </w:r>
      <w:proofErr w:type="spellEnd"/>
      <w:r w:rsidR="00356215">
        <w:t xml:space="preserve">. </w:t>
      </w:r>
      <w:r w:rsidR="00AF5D52">
        <w:br/>
      </w:r>
      <w:r w:rsidR="00356215">
        <w:t>Tutte le sere</w:t>
      </w:r>
      <w:r w:rsidR="004E67CA">
        <w:t xml:space="preserve"> -</w:t>
      </w:r>
      <w:r w:rsidR="009A4312">
        <w:t xml:space="preserve"> </w:t>
      </w:r>
      <w:r w:rsidR="00356215">
        <w:t xml:space="preserve">secondo quanto veniva riferito a </w:t>
      </w:r>
      <w:proofErr w:type="spellStart"/>
      <w:r w:rsidR="00356215">
        <w:t>Mittino</w:t>
      </w:r>
      <w:proofErr w:type="spellEnd"/>
      <w:r w:rsidR="009A4312">
        <w:t xml:space="preserve">, il capo dell’Ufficio Centrale Speciale dei carabinieri a Rodi – parlava ai compagni per tener viva la loro fede nel domani e chiamava </w:t>
      </w:r>
      <w:r w:rsidR="009A4312" w:rsidRPr="009A4312">
        <w:rPr>
          <w:i/>
        </w:rPr>
        <w:t>infedeli</w:t>
      </w:r>
      <w:r w:rsidR="009A4312">
        <w:t xml:space="preserve"> coloro che volevan</w:t>
      </w:r>
      <w:r w:rsidR="00CC05FE">
        <w:t>o</w:t>
      </w:r>
      <w:r w:rsidR="003D2962">
        <w:t xml:space="preserve"> rinunciare al proposito di</w:t>
      </w:r>
      <w:r w:rsidR="009A4312">
        <w:t xml:space="preserve"> proseguire per la Palestina quando </w:t>
      </w:r>
      <w:r w:rsidR="004F7409">
        <w:t>sarebbe presentata l’opportunità favorevole</w:t>
      </w:r>
      <w:r w:rsidR="007D71B2">
        <w:t>.</w:t>
      </w:r>
      <w:r w:rsidR="007D71B2">
        <w:br/>
      </w:r>
      <w:r w:rsidR="003D2962" w:rsidRPr="003D2962">
        <w:t>Non tutti condividevano questi continui appelli, per cui nel campo si viveva anche un clima di discordia</w:t>
      </w:r>
      <w:r w:rsidR="00AF5D52">
        <w:t>.</w:t>
      </w:r>
      <w:r w:rsidR="00AF5D52">
        <w:br/>
        <w:t>Tra l’altro</w:t>
      </w:r>
      <w:r w:rsidR="003D2962" w:rsidRPr="003D2962">
        <w:t xml:space="preserve"> si ignorava il fatto che le trattative per l’allontanamento dall’isola di tutto il gruppo iniziate da De Vecchi nell’ottobre del 1940 non erano state mai interrotte.</w:t>
      </w:r>
      <w:r w:rsidR="007D71B2">
        <w:br/>
      </w:r>
      <w:r w:rsidR="002A30B6">
        <w:br/>
      </w:r>
      <w:r w:rsidR="002A30B6" w:rsidRPr="002A30B6">
        <w:rPr>
          <w:b/>
          <w:i/>
        </w:rPr>
        <w:t>A FERRAMONTI</w:t>
      </w:r>
      <w:r w:rsidR="002A30B6">
        <w:rPr>
          <w:b/>
          <w:i/>
        </w:rPr>
        <w:t xml:space="preserve"> </w:t>
      </w:r>
    </w:p>
    <w:p w:rsidR="00823D90" w:rsidRDefault="00F52056" w:rsidP="00B00FCB">
      <w:pPr>
        <w:pBdr>
          <w:bottom w:val="single" w:sz="6" w:space="0" w:color="auto"/>
        </w:pBdr>
      </w:pPr>
      <w:r>
        <w:t xml:space="preserve">Le </w:t>
      </w:r>
      <w:r w:rsidR="007E5C41">
        <w:t>pr</w:t>
      </w:r>
      <w:r w:rsidR="007A1E44">
        <w:t xml:space="preserve">essioni </w:t>
      </w:r>
      <w:r>
        <w:t xml:space="preserve">per il trasferimento dei naufraghi </w:t>
      </w:r>
      <w:r w:rsidR="007A1E44">
        <w:t>cominciarono ad avere</w:t>
      </w:r>
      <w:r w:rsidR="007E5C41">
        <w:t xml:space="preserve"> effetto a partire dalla primavera del 1941, quando, anche a seguito della riapertura del </w:t>
      </w:r>
      <w:r w:rsidR="005B3CBC">
        <w:t>canale di Corinto</w:t>
      </w:r>
      <w:r w:rsidR="0077618A">
        <w:t>,</w:t>
      </w:r>
      <w:r w:rsidR="005B3CBC">
        <w:rPr>
          <w:rStyle w:val="Rimandonotaapidipagina"/>
        </w:rPr>
        <w:footnoteReference w:id="9"/>
      </w:r>
      <w:r>
        <w:t xml:space="preserve"> </w:t>
      </w:r>
      <w:r w:rsidR="0077618A">
        <w:t xml:space="preserve">le comunicazioni con l’Italia </w:t>
      </w:r>
      <w:r>
        <w:t>erano diventate</w:t>
      </w:r>
      <w:r w:rsidR="0077618A">
        <w:t xml:space="preserve"> più agevoli.</w:t>
      </w:r>
      <w:r w:rsidR="0077618A">
        <w:br/>
        <w:t>Si apriva</w:t>
      </w:r>
      <w:r w:rsidR="007A1E44">
        <w:t xml:space="preserve">, finalmente, la possibilità di </w:t>
      </w:r>
      <w:r>
        <w:t>trasportare i naufraghi</w:t>
      </w:r>
      <w:r w:rsidR="0077618A">
        <w:t xml:space="preserve"> “in una parte qualsiasi del Regno, dove il loro mantenimento [avrebbe potuto] essere a carico di un ente ebraico di assistenza”</w:t>
      </w:r>
      <w:r w:rsidR="0077618A">
        <w:rPr>
          <w:rStyle w:val="Rimandonotaapidipagina"/>
        </w:rPr>
        <w:footnoteReference w:id="10"/>
      </w:r>
      <w:r w:rsidR="003D2962">
        <w:br/>
      </w:r>
      <w:r w:rsidR="0077618A">
        <w:t xml:space="preserve">Il Ministero degli Affari Esteri, tuttavia, </w:t>
      </w:r>
      <w:r w:rsidR="007A1E44">
        <w:t>faceva</w:t>
      </w:r>
      <w:r w:rsidR="0077618A">
        <w:t xml:space="preserve"> </w:t>
      </w:r>
      <w:r w:rsidR="007A1E44">
        <w:t>ancora resistenza su un</w:t>
      </w:r>
      <w:r w:rsidR="0077618A">
        <w:t xml:space="preserve"> trasferimento in massa, con la motivazione che il numero degli internati ebrei nella penisola era troppo elevato</w:t>
      </w:r>
      <w:r w:rsidR="0077618A">
        <w:rPr>
          <w:rStyle w:val="Rimandonotaapidipagina"/>
        </w:rPr>
        <w:footnoteReference w:id="11"/>
      </w:r>
      <w:r w:rsidR="0077618A">
        <w:t xml:space="preserve"> e proponeva di </w:t>
      </w:r>
      <w:r>
        <w:t xml:space="preserve">portare </w:t>
      </w:r>
      <w:r w:rsidR="0077618A">
        <w:t>in Italia solo quelli di nazionalità polacca</w:t>
      </w:r>
      <w:r w:rsidR="00BD0A35">
        <w:t>.</w:t>
      </w:r>
      <w:r w:rsidR="00BD0A35">
        <w:br/>
      </w:r>
      <w:r w:rsidR="00E72F8A">
        <w:t xml:space="preserve">Il governatore Campioni che stava conducendo queste ultime trattative </w:t>
      </w:r>
      <w:r w:rsidR="00BD0A35">
        <w:t>rimase fermo sulle sue posizioni, continuando a chiedere il trasferimento di tutt</w:t>
      </w:r>
      <w:r w:rsidR="00E72F8A">
        <w:t>i i naufraghi.</w:t>
      </w:r>
      <w:r w:rsidR="00E72F8A">
        <w:br/>
        <w:t>A</w:t>
      </w:r>
      <w:r w:rsidR="00BD0A35" w:rsidRPr="008E6EB5">
        <w:rPr>
          <w:color w:val="FF0000"/>
        </w:rPr>
        <w:t xml:space="preserve"> </w:t>
      </w:r>
      <w:r w:rsidR="00BD0A35" w:rsidRPr="00E72F8A">
        <w:t xml:space="preserve">cedere furono </w:t>
      </w:r>
      <w:r w:rsidR="00BD0A35">
        <w:t>le autorità italiane che, finalmente, richiesero l’elenco contenente le generalità dei naufraghi suddivisi per famiglie “dati indispensabili per poterli sistemare”.</w:t>
      </w:r>
      <w:r w:rsidR="00BD0A35">
        <w:br/>
      </w:r>
      <w:r w:rsidR="00E72F8A">
        <w:lastRenderedPageBreak/>
        <w:t xml:space="preserve">Tuttavia fu  </w:t>
      </w:r>
      <w:r w:rsidR="00BD0A35">
        <w:t>solo all’inizio del mese di gennaio del 1942 che, finalmente, il Ministero dell’Interno dette l’autorizzazione alla partenza dei “noti profughi da sgomberare”</w:t>
      </w:r>
      <w:r w:rsidR="00E40479">
        <w:t>.</w:t>
      </w:r>
      <w:r w:rsidR="00E40479">
        <w:br/>
        <w:t xml:space="preserve">Il primo trasferimento fu operato dalla motonave </w:t>
      </w:r>
      <w:r w:rsidR="00BD0A35">
        <w:t xml:space="preserve"> </w:t>
      </w:r>
      <w:r w:rsidR="00BD0A35" w:rsidRPr="00E40479">
        <w:rPr>
          <w:i/>
        </w:rPr>
        <w:t>Calino</w:t>
      </w:r>
      <w:r w:rsidR="00BD0A35">
        <w:t xml:space="preserve"> </w:t>
      </w:r>
      <w:r w:rsidR="00E40479">
        <w:t xml:space="preserve">che trasportò in prevalenza bambini e persone anziane e giunse a Bari l’11 febbraio del 1942; per il secondo fu impiegato il piroscafo </w:t>
      </w:r>
      <w:r w:rsidR="00E40479" w:rsidRPr="00E40479">
        <w:rPr>
          <w:i/>
        </w:rPr>
        <w:t>Vesta</w:t>
      </w:r>
      <w:r w:rsidR="00E40479">
        <w:t xml:space="preserve"> che, partito qualche settimana dopo, arrivò nel capoluogo pugliese il 15 marzo. </w:t>
      </w:r>
      <w:r w:rsidR="00125DE2">
        <w:br/>
      </w:r>
      <w:r w:rsidR="00E72F8A">
        <w:t xml:space="preserve">Entro la fine </w:t>
      </w:r>
      <w:r w:rsidR="009F1A17">
        <w:t>di quel mese</w:t>
      </w:r>
      <w:r w:rsidR="00E72F8A">
        <w:t xml:space="preserve">, gli ebrei naufraghi della nave </w:t>
      </w:r>
      <w:proofErr w:type="spellStart"/>
      <w:r w:rsidR="00E72F8A">
        <w:t>Pentcho</w:t>
      </w:r>
      <w:proofErr w:type="spellEnd"/>
      <w:r w:rsidR="00E72F8A">
        <w:t xml:space="preserve"> </w:t>
      </w:r>
      <w:r w:rsidR="009F1A17">
        <w:t>– in numero di 505</w:t>
      </w:r>
      <w:r w:rsidR="00845790">
        <w:t xml:space="preserve"> - </w:t>
      </w:r>
      <w:r w:rsidR="00E72F8A">
        <w:t>avevano raggiunto il campo di Ferramonti.</w:t>
      </w:r>
      <w:r w:rsidR="00845790">
        <w:t xml:space="preserve"> </w:t>
      </w:r>
      <w:r w:rsidR="005714D7" w:rsidRPr="005714D7">
        <w:t xml:space="preserve">Il numero non si discosta molto da quello dei passeggeri </w:t>
      </w:r>
      <w:r w:rsidR="009F1A17">
        <w:t>che, a Bratislava, erano saliti sul</w:t>
      </w:r>
      <w:r w:rsidR="005714D7" w:rsidRPr="005714D7">
        <w:t xml:space="preserve"> </w:t>
      </w:r>
      <w:proofErr w:type="spellStart"/>
      <w:r w:rsidR="005714D7" w:rsidRPr="005714D7">
        <w:t>Pentcho</w:t>
      </w:r>
      <w:proofErr w:type="spellEnd"/>
      <w:r w:rsidR="005714D7" w:rsidRPr="005714D7">
        <w:t xml:space="preserve">, ma è da tener presente che nel corso dei quindici mesi trascorsi a Rodi c’erano state tra di essi sia morti che nascite. Va anche ricordato che a Rodi rimasero i due fratelli </w:t>
      </w:r>
      <w:proofErr w:type="spellStart"/>
      <w:r w:rsidR="005714D7" w:rsidRPr="005714D7">
        <w:t>Fahn</w:t>
      </w:r>
      <w:proofErr w:type="spellEnd"/>
      <w:r w:rsidR="005714D7" w:rsidRPr="005714D7">
        <w:t xml:space="preserve">, Rudolf e Sidney, insieme a Regina </w:t>
      </w:r>
      <w:proofErr w:type="spellStart"/>
      <w:r w:rsidR="005714D7" w:rsidRPr="005714D7">
        <w:t>Sonnenfeld</w:t>
      </w:r>
      <w:proofErr w:type="spellEnd"/>
      <w:r w:rsidR="005714D7" w:rsidRPr="005714D7">
        <w:t xml:space="preserve"> fidanzata del secondo. </w:t>
      </w:r>
      <w:r w:rsidR="00823D90">
        <w:rPr>
          <w:rStyle w:val="Rimandonotaapidipagina"/>
        </w:rPr>
        <w:footnoteReference w:id="12"/>
      </w:r>
      <w:r w:rsidR="005714D7" w:rsidRPr="005714D7">
        <w:t xml:space="preserve">Altri cinque profughi che per vari motivi non erano riusciti a partire, raggiunsero Ferramonti </w:t>
      </w:r>
      <w:r w:rsidR="005D1DA8">
        <w:t>qualche tempo dopo</w:t>
      </w:r>
      <w:r w:rsidR="005714D7" w:rsidRPr="005714D7">
        <w:t>.</w:t>
      </w:r>
      <w:r w:rsidR="00125DE2">
        <w:br/>
      </w:r>
      <w:r w:rsidR="00125DE2" w:rsidRPr="00125DE2">
        <w:t xml:space="preserve">Tra il 18 e il 28 marzo successivi le notizie riguardanti tutti gli ebrei trasferiti a Ferramonti vennero girate al Comitato internazionale della Croce Rossa a Ginevra, su richiesta del quale le autorità italiane prepararono gli elenchi dei nuovi interati divisi per nazionalità, come ex cecoslovacchi e polacchi. Dei primi, però, ne risultarono solo 13, mentre i polacchi erano 98, molti meno di quanti segnalati da Rodi a suo </w:t>
      </w:r>
      <w:proofErr w:type="gramStart"/>
      <w:r w:rsidR="00125DE2" w:rsidRPr="00125DE2">
        <w:t>tempo ,</w:t>
      </w:r>
      <w:proofErr w:type="gramEnd"/>
      <w:r w:rsidR="00125DE2" w:rsidRPr="00125DE2">
        <w:t xml:space="preserve"> quasi tutti si legge, espulsi o internati dai tedeschi nel 1939 e costretti a consegnare il passaporto ricevendo quello di apolide.</w:t>
      </w:r>
      <w:r w:rsidR="00662B73">
        <w:rPr>
          <w:rStyle w:val="Rimandonotaapidipagina"/>
        </w:rPr>
        <w:footnoteReference w:id="13"/>
      </w:r>
      <w:r w:rsidR="00125DE2" w:rsidRPr="00125DE2">
        <w:t xml:space="preserve"> Quest’ultimo elenco venne inviato il 27 agosto 1942 alla Croce Rossa italiana, che poi lo trasmise a Ginevra. I numeri estremamente bassi di polacchi e cecoslovacchi si possono spiegare con la volontà degli internati di sfuggire alle eventuali richieste di consegna da parte tedesca di ebrei di determinate nazionalità, nel momento in cui fossero cominciate le deportazioni anche dall’Italia, cosa in quel momento da non escludere, visti i precedenti tentativi da parte di Roma di coinvolgere Berlino o Bratislava </w:t>
      </w:r>
      <w:r w:rsidR="00624378">
        <w:t xml:space="preserve">chiedendo loro il rimpatrio dei </w:t>
      </w:r>
      <w:r w:rsidR="00125DE2" w:rsidRPr="00125DE2">
        <w:t>naufraghi.</w:t>
      </w:r>
    </w:p>
    <w:p w:rsidR="00571670" w:rsidRDefault="00BD0A35" w:rsidP="00571670">
      <w:pPr>
        <w:pBdr>
          <w:bottom w:val="single" w:sz="6" w:space="0" w:color="auto"/>
        </w:pBdr>
        <w:rPr>
          <w:rFonts w:eastAsia="Times New Roman" w:cstheme="minorHAnsi"/>
          <w:color w:val="333333"/>
          <w:shd w:val="clear" w:color="auto" w:fill="FFFFFF"/>
          <w:lang w:eastAsia="it-IT"/>
        </w:rPr>
      </w:pPr>
      <w:r>
        <w:br/>
      </w:r>
      <w:bookmarkStart w:id="1" w:name="_Hlk494638849"/>
      <w:r w:rsidR="00B00FCB">
        <w:br/>
      </w:r>
      <w:r w:rsidR="007E3A33" w:rsidRPr="007E3A33">
        <w:rPr>
          <w:b/>
        </w:rPr>
        <w:t>Le cifre</w:t>
      </w:r>
      <w:r w:rsidR="007E3A33">
        <w:rPr>
          <w:b/>
        </w:rPr>
        <w:br/>
      </w:r>
      <w:r w:rsidR="00BD2567">
        <w:t xml:space="preserve">Gli ebrei stranieri provenienti da Rodi internati a Ferramonti furono 505, di cui 157 erano donne </w:t>
      </w:r>
      <w:proofErr w:type="gramStart"/>
      <w:r w:rsidR="00BD2567">
        <w:t>e  348</w:t>
      </w:r>
      <w:proofErr w:type="gramEnd"/>
      <w:r w:rsidR="00BD2567">
        <w:t xml:space="preserve"> uomini. Al momento della partenza l’età della maggior parte di essi (242 uomini e 96 donne) era compresa tra i 19 e i 39 anni. </w:t>
      </w:r>
      <w:r w:rsidR="006E03DB">
        <w:t xml:space="preserve">L’età dei più anziani (4 donne e 3 uomini), invece, era compresa tra i 70 e i 66 anni. Non mancavano bambini </w:t>
      </w:r>
      <w:r w:rsidR="00CE7E41">
        <w:t>(8 femmine, 10 maschi) e neonati (4 femmine e 1 maschio).</w:t>
      </w:r>
      <w:r w:rsidR="006E03DB">
        <w:t xml:space="preserve"> </w:t>
      </w:r>
      <w:r w:rsidR="00BD2567">
        <w:br/>
      </w:r>
      <w:r w:rsidR="00566F74">
        <w:t xml:space="preserve">Negli </w:t>
      </w:r>
      <w:proofErr w:type="gramStart"/>
      <w:r w:rsidR="00566F74">
        <w:t>elenchi  o</w:t>
      </w:r>
      <w:proofErr w:type="gramEnd"/>
      <w:r w:rsidR="00566F74">
        <w:t xml:space="preserve"> in altri documenti compilati in Italia 336 naufraghi vengono registrati come appartenenti all’area ceco-slovacca</w:t>
      </w:r>
      <w:r w:rsidR="00662B73">
        <w:t xml:space="preserve"> e </w:t>
      </w:r>
      <w:r w:rsidR="00566F74">
        <w:t xml:space="preserve"> 98 all’</w:t>
      </w:r>
      <w:r w:rsidR="00662B73">
        <w:t xml:space="preserve">area polacca, 51 (30 tedeschi e 21 tedeschi ex austrici) all’area germanica. </w:t>
      </w:r>
      <w:r w:rsidR="00F36E6E">
        <w:br/>
      </w:r>
      <w:r w:rsidR="00662B73">
        <w:t>8 sono i “protetti boemi”, 5 gli ungheresi, 3 i rumeni ed altrettanti coloro che si dichiarano apolidi sen</w:t>
      </w:r>
      <w:r w:rsidR="00F36E6E">
        <w:t>z</w:t>
      </w:r>
      <w:r w:rsidR="00662B73">
        <w:t xml:space="preserve">a specificare quale fosse la nazionalità che era stata loro tolta. </w:t>
      </w:r>
      <w:r w:rsidR="00BD2567">
        <w:br/>
      </w:r>
      <w:r w:rsidR="009D21FF">
        <w:t xml:space="preserve">I componenti del gruppo dei naufraghi della nave </w:t>
      </w:r>
      <w:proofErr w:type="spellStart"/>
      <w:r w:rsidR="009D21FF">
        <w:t>Pentcho</w:t>
      </w:r>
      <w:proofErr w:type="spellEnd"/>
      <w:r w:rsidR="009D21FF">
        <w:t xml:space="preserve"> furono, tra gli internati a Ferramonti, quelli che meno di tutti gli altri chiese</w:t>
      </w:r>
      <w:r w:rsidR="007E3A33">
        <w:t>ro di essere trasferiti</w:t>
      </w:r>
      <w:r w:rsidR="009D21FF">
        <w:t xml:space="preserve"> </w:t>
      </w:r>
      <w:r w:rsidR="007E3A33">
        <w:t>in altre sedi</w:t>
      </w:r>
      <w:r w:rsidR="009D21FF">
        <w:t xml:space="preserve"> o che fu</w:t>
      </w:r>
      <w:r w:rsidR="007E3A33">
        <w:t>rono trasferiti</w:t>
      </w:r>
      <w:r w:rsidR="009D21FF">
        <w:t xml:space="preserve"> d’ufficio. </w:t>
      </w:r>
      <w:r w:rsidR="008E10F0">
        <w:br/>
        <w:t xml:space="preserve">Dei 505 che arrivarono nel campo 442 vi rimasero fino alla liberazione avvenuta a metà settembre del 1943. Alcuni vi morirono </w:t>
      </w:r>
      <w:r w:rsidR="00F36E6E">
        <w:t>(7</w:t>
      </w:r>
      <w:r w:rsidR="001C01C0">
        <w:t>), uno fu prosciolto, uno riuscì ad emigrare.</w:t>
      </w:r>
      <w:r w:rsidR="009D21FF">
        <w:br/>
        <w:t>Allo stato delle ricerche</w:t>
      </w:r>
      <w:r w:rsidR="001C01C0">
        <w:t xml:space="preserve"> </w:t>
      </w:r>
      <w:r w:rsidR="00DA6046">
        <w:t xml:space="preserve">risulta che </w:t>
      </w:r>
      <w:r w:rsidR="009D21FF">
        <w:t xml:space="preserve">solo </w:t>
      </w:r>
      <w:r w:rsidR="00DA6046">
        <w:t>37</w:t>
      </w:r>
      <w:r w:rsidR="009D21FF">
        <w:t xml:space="preserve"> di loro </w:t>
      </w:r>
      <w:r w:rsidR="00B3718B">
        <w:t xml:space="preserve">lasciarono il campo: </w:t>
      </w:r>
      <w:r w:rsidR="008E10F0">
        <w:t>13</w:t>
      </w:r>
      <w:r w:rsidR="00B3718B">
        <w:t xml:space="preserve"> rimasero nell’Italia meridionale, nelle province di Potenza o Salerno, </w:t>
      </w:r>
      <w:r w:rsidR="008E10F0">
        <w:t>24</w:t>
      </w:r>
      <w:r w:rsidR="00B3718B">
        <w:t>, invece, al momento dell’armistizio, si trovavano in province del centro, come Chieti, L’Aquila e Grosseto</w:t>
      </w:r>
      <w:r w:rsidR="001C01C0">
        <w:t xml:space="preserve"> </w:t>
      </w:r>
      <w:r w:rsidR="008E10F0">
        <w:t xml:space="preserve">(19) </w:t>
      </w:r>
      <w:r w:rsidR="00624378">
        <w:t xml:space="preserve">o in quelle del nord Italia (5), </w:t>
      </w:r>
      <w:r w:rsidR="008E10F0">
        <w:t xml:space="preserve">prigionieri della linea Gustav che sarebbe stata creata dopo poco più di due mesi </w:t>
      </w:r>
      <w:r w:rsidR="001C01C0">
        <w:br/>
        <w:t>Per altri venti mancano informazioni che vadano oltre la data del loro arrivo a Ferramonti da Rodi.</w:t>
      </w:r>
      <w:r w:rsidR="00F36E6E">
        <w:rPr>
          <w:rFonts w:eastAsia="Times New Roman" w:cstheme="minorHAnsi"/>
          <w:color w:val="333333"/>
          <w:shd w:val="clear" w:color="auto" w:fill="FFFFFF"/>
          <w:lang w:eastAsia="it-IT"/>
        </w:rPr>
        <w:br/>
        <w:t>S</w:t>
      </w:r>
      <w:r w:rsidR="00AE1976">
        <w:rPr>
          <w:rFonts w:eastAsia="Times New Roman" w:cstheme="minorHAnsi"/>
          <w:color w:val="333333"/>
          <w:shd w:val="clear" w:color="auto" w:fill="FFFFFF"/>
          <w:lang w:eastAsia="it-IT"/>
        </w:rPr>
        <w:t xml:space="preserve">ono 312 i naufraghi della nave </w:t>
      </w:r>
      <w:proofErr w:type="spellStart"/>
      <w:r w:rsidR="00AE1976">
        <w:rPr>
          <w:rFonts w:eastAsia="Times New Roman" w:cstheme="minorHAnsi"/>
          <w:color w:val="333333"/>
          <w:shd w:val="clear" w:color="auto" w:fill="FFFFFF"/>
          <w:lang w:eastAsia="it-IT"/>
        </w:rPr>
        <w:t>P</w:t>
      </w:r>
      <w:r w:rsidR="00F36E6E">
        <w:rPr>
          <w:rFonts w:eastAsia="Times New Roman" w:cstheme="minorHAnsi"/>
          <w:color w:val="333333"/>
          <w:shd w:val="clear" w:color="auto" w:fill="FFFFFF"/>
          <w:lang w:eastAsia="it-IT"/>
        </w:rPr>
        <w:t>entcho</w:t>
      </w:r>
      <w:proofErr w:type="spellEnd"/>
      <w:r w:rsidR="00F36E6E">
        <w:rPr>
          <w:rFonts w:eastAsia="Times New Roman" w:cstheme="minorHAnsi"/>
          <w:color w:val="333333"/>
          <w:shd w:val="clear" w:color="auto" w:fill="FFFFFF"/>
          <w:lang w:eastAsia="it-IT"/>
        </w:rPr>
        <w:t xml:space="preserve"> </w:t>
      </w:r>
      <w:r w:rsidR="00AE1976">
        <w:rPr>
          <w:rFonts w:eastAsia="Times New Roman" w:cstheme="minorHAnsi"/>
          <w:color w:val="333333"/>
          <w:shd w:val="clear" w:color="auto" w:fill="FFFFFF"/>
          <w:lang w:eastAsia="it-IT"/>
        </w:rPr>
        <w:t>dei quali</w:t>
      </w:r>
      <w:r w:rsidR="00DD79E9">
        <w:rPr>
          <w:rFonts w:eastAsia="Times New Roman" w:cstheme="minorHAnsi"/>
          <w:color w:val="333333"/>
          <w:shd w:val="clear" w:color="auto" w:fill="FFFFFF"/>
          <w:lang w:eastAsia="it-IT"/>
        </w:rPr>
        <w:t>, allo stato delle ricerche</w:t>
      </w:r>
      <w:r w:rsidR="00AE1976">
        <w:rPr>
          <w:rFonts w:eastAsia="Times New Roman" w:cstheme="minorHAnsi"/>
          <w:color w:val="333333"/>
          <w:shd w:val="clear" w:color="auto" w:fill="FFFFFF"/>
          <w:lang w:eastAsia="it-IT"/>
        </w:rPr>
        <w:t xml:space="preserve"> si conosce il </w:t>
      </w:r>
      <w:r w:rsidR="00320406">
        <w:rPr>
          <w:rFonts w:eastAsia="Times New Roman" w:cstheme="minorHAnsi"/>
          <w:color w:val="333333"/>
          <w:shd w:val="clear" w:color="auto" w:fill="FFFFFF"/>
          <w:lang w:eastAsia="it-IT"/>
        </w:rPr>
        <w:t xml:space="preserve">luogo in cui si </w:t>
      </w:r>
      <w:r w:rsidR="00320406">
        <w:rPr>
          <w:rFonts w:eastAsia="Times New Roman" w:cstheme="minorHAnsi"/>
          <w:color w:val="333333"/>
          <w:shd w:val="clear" w:color="auto" w:fill="FFFFFF"/>
          <w:lang w:eastAsia="it-IT"/>
        </w:rPr>
        <w:lastRenderedPageBreak/>
        <w:t xml:space="preserve">trovavano dopo la liberazione del campo e la riconquista della libertà. </w:t>
      </w:r>
      <w:r w:rsidR="00320406">
        <w:rPr>
          <w:rFonts w:eastAsia="Times New Roman" w:cstheme="minorHAnsi"/>
          <w:color w:val="333333"/>
          <w:shd w:val="clear" w:color="auto" w:fill="FFFFFF"/>
          <w:lang w:eastAsia="it-IT"/>
        </w:rPr>
        <w:br/>
      </w:r>
      <w:r w:rsidR="00DD79E9">
        <w:rPr>
          <w:rFonts w:eastAsia="Times New Roman" w:cstheme="minorHAnsi"/>
          <w:color w:val="333333"/>
          <w:shd w:val="clear" w:color="auto" w:fill="FFFFFF"/>
          <w:lang w:eastAsia="it-IT"/>
        </w:rPr>
        <w:t>L’essere rimasti a Ferramonti fino alla liberazione del campo favorì quelli di loro che avevano cons</w:t>
      </w:r>
      <w:r w:rsidR="00E335F9">
        <w:rPr>
          <w:rFonts w:eastAsia="Times New Roman" w:cstheme="minorHAnsi"/>
          <w:color w:val="333333"/>
          <w:shd w:val="clear" w:color="auto" w:fill="FFFFFF"/>
          <w:lang w:eastAsia="it-IT"/>
        </w:rPr>
        <w:t>er</w:t>
      </w:r>
      <w:r w:rsidR="00DD79E9">
        <w:rPr>
          <w:rFonts w:eastAsia="Times New Roman" w:cstheme="minorHAnsi"/>
          <w:color w:val="333333"/>
          <w:shd w:val="clear" w:color="auto" w:fill="FFFFFF"/>
          <w:lang w:eastAsia="it-IT"/>
        </w:rPr>
        <w:t>vato ferma l’intenz</w:t>
      </w:r>
      <w:r w:rsidR="00E335F9">
        <w:rPr>
          <w:rFonts w:eastAsia="Times New Roman" w:cstheme="minorHAnsi"/>
          <w:color w:val="333333"/>
          <w:shd w:val="clear" w:color="auto" w:fill="FFFFFF"/>
          <w:lang w:eastAsia="it-IT"/>
        </w:rPr>
        <w:t>ione con la quale erano partiti.</w:t>
      </w:r>
      <w:r w:rsidR="00DD79E9">
        <w:rPr>
          <w:rFonts w:eastAsia="Times New Roman" w:cstheme="minorHAnsi"/>
          <w:color w:val="333333"/>
          <w:shd w:val="clear" w:color="auto" w:fill="FFFFFF"/>
          <w:lang w:eastAsia="it-IT"/>
        </w:rPr>
        <w:t xml:space="preserve"> </w:t>
      </w:r>
      <w:r w:rsidR="00E335F9">
        <w:rPr>
          <w:rFonts w:eastAsia="Times New Roman" w:cstheme="minorHAnsi"/>
          <w:color w:val="333333"/>
          <w:shd w:val="clear" w:color="auto" w:fill="FFFFFF"/>
          <w:lang w:eastAsia="it-IT"/>
        </w:rPr>
        <w:br/>
      </w:r>
      <w:r w:rsidR="00DD79E9">
        <w:rPr>
          <w:rFonts w:eastAsia="Times New Roman" w:cstheme="minorHAnsi"/>
          <w:color w:val="333333"/>
          <w:shd w:val="clear" w:color="auto" w:fill="FFFFFF"/>
          <w:lang w:eastAsia="it-IT"/>
        </w:rPr>
        <w:t xml:space="preserve">Furono </w:t>
      </w:r>
      <w:r w:rsidR="00320406" w:rsidRPr="00320406">
        <w:rPr>
          <w:rFonts w:eastAsia="Times New Roman" w:cstheme="minorHAnsi"/>
          <w:color w:val="333333"/>
          <w:shd w:val="clear" w:color="auto" w:fill="FFFFFF"/>
          <w:lang w:eastAsia="it-IT"/>
        </w:rPr>
        <w:t>186</w:t>
      </w:r>
      <w:r w:rsidR="00DD79E9">
        <w:rPr>
          <w:rFonts w:eastAsia="Times New Roman" w:cstheme="minorHAnsi"/>
          <w:color w:val="333333"/>
          <w:shd w:val="clear" w:color="auto" w:fill="FFFFFF"/>
          <w:lang w:eastAsia="it-IT"/>
        </w:rPr>
        <w:t>, infatti</w:t>
      </w:r>
      <w:r w:rsidR="00320406" w:rsidRPr="00320406">
        <w:rPr>
          <w:rFonts w:eastAsia="Times New Roman" w:cstheme="minorHAnsi"/>
          <w:color w:val="333333"/>
          <w:shd w:val="clear" w:color="auto" w:fill="FFFFFF"/>
          <w:lang w:eastAsia="it-IT"/>
        </w:rPr>
        <w:t xml:space="preserve"> </w:t>
      </w:r>
      <w:r w:rsidR="00DD79E9">
        <w:rPr>
          <w:rFonts w:eastAsia="Times New Roman" w:cstheme="minorHAnsi"/>
          <w:color w:val="333333"/>
          <w:shd w:val="clear" w:color="auto" w:fill="FFFFFF"/>
          <w:lang w:eastAsia="it-IT"/>
        </w:rPr>
        <w:t xml:space="preserve">quelli che salirono sulla </w:t>
      </w:r>
      <w:r w:rsidR="00753F02">
        <w:rPr>
          <w:rFonts w:eastAsia="Times New Roman" w:cstheme="minorHAnsi"/>
          <w:color w:val="333333"/>
          <w:shd w:val="clear" w:color="auto" w:fill="FFFFFF"/>
          <w:lang w:eastAsia="it-IT"/>
        </w:rPr>
        <w:t>nave approntata</w:t>
      </w:r>
      <w:r w:rsidR="00DD79E9">
        <w:rPr>
          <w:rFonts w:eastAsia="Times New Roman" w:cstheme="minorHAnsi"/>
          <w:color w:val="333333"/>
          <w:shd w:val="clear" w:color="auto" w:fill="FFFFFF"/>
          <w:lang w:eastAsia="it-IT"/>
        </w:rPr>
        <w:t xml:space="preserve"> dal</w:t>
      </w:r>
      <w:r w:rsidR="00501916" w:rsidRPr="00B00FCB">
        <w:rPr>
          <w:rFonts w:eastAsia="Times New Roman" w:cstheme="minorHAnsi"/>
          <w:color w:val="333333"/>
          <w:shd w:val="clear" w:color="auto" w:fill="FFFFFF"/>
          <w:lang w:eastAsia="it-IT"/>
        </w:rPr>
        <w:t xml:space="preserve"> Comitato intergovernativo per i rifugiati presso la Commissione Alleata di Controllo</w:t>
      </w:r>
      <w:r w:rsidR="00DD79E9">
        <w:rPr>
          <w:rFonts w:eastAsia="Times New Roman" w:cstheme="minorHAnsi"/>
          <w:color w:val="333333"/>
          <w:shd w:val="clear" w:color="auto" w:fill="FFFFFF"/>
          <w:lang w:eastAsia="it-IT"/>
        </w:rPr>
        <w:t xml:space="preserve">. </w:t>
      </w:r>
      <w:r w:rsidR="00501916" w:rsidRPr="00B00FCB">
        <w:rPr>
          <w:rFonts w:eastAsia="Times New Roman" w:cstheme="minorHAnsi"/>
          <w:color w:val="333333"/>
          <w:shd w:val="clear" w:color="auto" w:fill="FFFFFF"/>
          <w:lang w:eastAsia="it-IT"/>
        </w:rPr>
        <w:t>Il viaggio fu preparato in poco più di due settimane. Le autorità mandatarie della Palestina avevano comunicato l'accettazione di soli 117 ebrei, ma si riuscì a farne partire 570</w:t>
      </w:r>
      <w:r w:rsidR="00E335F9">
        <w:rPr>
          <w:rFonts w:eastAsia="Times New Roman" w:cstheme="minorHAnsi"/>
          <w:color w:val="333333"/>
          <w:shd w:val="clear" w:color="auto" w:fill="FFFFFF"/>
          <w:lang w:eastAsia="it-IT"/>
        </w:rPr>
        <w:t xml:space="preserve">. </w:t>
      </w:r>
      <w:r w:rsidR="00501916" w:rsidRPr="00B00FCB">
        <w:rPr>
          <w:rFonts w:eastAsia="Times New Roman" w:cstheme="minorHAnsi"/>
          <w:color w:val="333333"/>
          <w:shd w:val="clear" w:color="auto" w:fill="FFFFFF"/>
          <w:lang w:eastAsia="it-IT"/>
        </w:rPr>
        <w:t>Gli emigranti furono trasportati a Taranto, dove per due giorni attesero l'imbarco in un campo appositamente organizzato nei pressi del porto. La partenza avvenne il 30 maggio del 1944</w:t>
      </w:r>
      <w:r w:rsidR="002E61B2" w:rsidRPr="00B00FCB">
        <w:rPr>
          <w:rStyle w:val="Rimandonotaapidipagina"/>
          <w:rFonts w:eastAsia="Times New Roman" w:cstheme="minorHAnsi"/>
          <w:color w:val="333333"/>
          <w:shd w:val="clear" w:color="auto" w:fill="FFFFFF"/>
          <w:lang w:eastAsia="it-IT"/>
        </w:rPr>
        <w:footnoteReference w:id="14"/>
      </w:r>
      <w:r w:rsidR="00501916" w:rsidRPr="00B00FCB">
        <w:rPr>
          <w:rFonts w:eastAsia="Times New Roman" w:cstheme="minorHAnsi"/>
          <w:color w:val="333333"/>
          <w:shd w:val="clear" w:color="auto" w:fill="FFFFFF"/>
          <w:lang w:eastAsia="it-IT"/>
        </w:rPr>
        <w:t>. </w:t>
      </w:r>
      <w:r w:rsidR="00753F02">
        <w:rPr>
          <w:rFonts w:eastAsia="Times New Roman" w:cstheme="minorHAnsi"/>
          <w:color w:val="333333"/>
          <w:shd w:val="clear" w:color="auto" w:fill="FFFFFF"/>
          <w:lang w:eastAsia="it-IT"/>
        </w:rPr>
        <w:br/>
        <w:t xml:space="preserve">Altri 25, invece, nel mese di luglio del 1944 partirono dal porto di Napoli diretti, insieme ad altre centinaia di profughi </w:t>
      </w:r>
      <w:r w:rsidR="00571670">
        <w:rPr>
          <w:rFonts w:eastAsia="Times New Roman" w:cstheme="minorHAnsi"/>
          <w:color w:val="333333"/>
          <w:shd w:val="clear" w:color="auto" w:fill="FFFFFF"/>
          <w:lang w:eastAsia="it-IT"/>
        </w:rPr>
        <w:t xml:space="preserve">o di rifugiati, </w:t>
      </w:r>
      <w:r w:rsidR="00753F02">
        <w:rPr>
          <w:rFonts w:eastAsia="Times New Roman" w:cstheme="minorHAnsi"/>
          <w:color w:val="333333"/>
          <w:shd w:val="clear" w:color="auto" w:fill="FFFFFF"/>
          <w:lang w:eastAsia="it-IT"/>
        </w:rPr>
        <w:t>verso gli Stati Uniti. Il viaggio era stato organizzato dal</w:t>
      </w:r>
      <w:r w:rsidR="00753F02" w:rsidRPr="00753F02">
        <w:rPr>
          <w:rFonts w:eastAsia="Times New Roman" w:cstheme="minorHAnsi"/>
          <w:color w:val="333333"/>
          <w:shd w:val="clear" w:color="auto" w:fill="FFFFFF"/>
          <w:lang w:eastAsia="it-IT"/>
        </w:rPr>
        <w:t xml:space="preserve"> War </w:t>
      </w:r>
      <w:proofErr w:type="spellStart"/>
      <w:r w:rsidR="00753F02" w:rsidRPr="00753F02">
        <w:rPr>
          <w:rFonts w:eastAsia="Times New Roman" w:cstheme="minorHAnsi"/>
          <w:color w:val="333333"/>
          <w:shd w:val="clear" w:color="auto" w:fill="FFFFFF"/>
          <w:lang w:eastAsia="it-IT"/>
        </w:rPr>
        <w:t>Refugee</w:t>
      </w:r>
      <w:proofErr w:type="spellEnd"/>
      <w:r w:rsidR="00753F02" w:rsidRPr="00753F02">
        <w:rPr>
          <w:rFonts w:eastAsia="Times New Roman" w:cstheme="minorHAnsi"/>
          <w:color w:val="333333"/>
          <w:shd w:val="clear" w:color="auto" w:fill="FFFFFF"/>
          <w:lang w:eastAsia="it-IT"/>
        </w:rPr>
        <w:t xml:space="preserve"> Board (Ente per i rifugiati di guerra) creato nel gennaio del 1944 per la tutela dei profughi e dei rifug</w:t>
      </w:r>
      <w:r w:rsidR="00753F02">
        <w:rPr>
          <w:rFonts w:eastAsia="Times New Roman" w:cstheme="minorHAnsi"/>
          <w:color w:val="333333"/>
          <w:shd w:val="clear" w:color="auto" w:fill="FFFFFF"/>
          <w:lang w:eastAsia="it-IT"/>
        </w:rPr>
        <w:t>iati in fuga dalle persecuzioni.</w:t>
      </w:r>
      <w:r w:rsidR="00571670">
        <w:rPr>
          <w:rFonts w:eastAsia="Times New Roman" w:cstheme="minorHAnsi"/>
          <w:color w:val="333333"/>
          <w:shd w:val="clear" w:color="auto" w:fill="FFFFFF"/>
          <w:lang w:eastAsia="it-IT"/>
        </w:rPr>
        <w:br/>
        <w:t>I rimanenti (93) restarono, almeno per il 1944, nei campi UNRRA allestiti in Puglia dagli alleati o in altre località della stessa regione, in attesa di poter riprendere in mano la propria vita.</w:t>
      </w:r>
      <w:r w:rsidR="00571670">
        <w:rPr>
          <w:rFonts w:eastAsia="Times New Roman" w:cstheme="minorHAnsi"/>
          <w:color w:val="333333"/>
          <w:shd w:val="clear" w:color="auto" w:fill="FFFFFF"/>
          <w:lang w:eastAsia="it-IT"/>
        </w:rPr>
        <w:br/>
        <w:t xml:space="preserve">Il lavoro di ricerca su quanto accadde ai rimanenti naufraghi della nave </w:t>
      </w:r>
      <w:proofErr w:type="spellStart"/>
      <w:r w:rsidR="00571670">
        <w:rPr>
          <w:rFonts w:eastAsia="Times New Roman" w:cstheme="minorHAnsi"/>
          <w:color w:val="333333"/>
          <w:shd w:val="clear" w:color="auto" w:fill="FFFFFF"/>
          <w:lang w:eastAsia="it-IT"/>
        </w:rPr>
        <w:t>Pentcho</w:t>
      </w:r>
      <w:proofErr w:type="spellEnd"/>
      <w:r w:rsidR="00571670">
        <w:rPr>
          <w:rFonts w:eastAsia="Times New Roman" w:cstheme="minorHAnsi"/>
          <w:color w:val="333333"/>
          <w:shd w:val="clear" w:color="auto" w:fill="FFFFFF"/>
          <w:lang w:eastAsia="it-IT"/>
        </w:rPr>
        <w:t xml:space="preserve"> continua.</w:t>
      </w:r>
    </w:p>
    <w:p w:rsidR="002E1E8C" w:rsidRPr="002E1E8C" w:rsidRDefault="002E1E8C" w:rsidP="002E1E8C">
      <w:pPr>
        <w:jc w:val="center"/>
        <w:rPr>
          <w:b/>
        </w:rPr>
      </w:pPr>
      <w:r w:rsidRPr="002E1E8C">
        <w:rPr>
          <w:b/>
        </w:rPr>
        <w:t>LE STORIE</w:t>
      </w:r>
    </w:p>
    <w:p w:rsidR="002E1E8C" w:rsidRPr="002E1E8C" w:rsidRDefault="002E1E8C" w:rsidP="002E1E8C"/>
    <w:p w:rsidR="002E1E8C" w:rsidRPr="002E1E8C" w:rsidRDefault="002E1E8C" w:rsidP="002E1E8C"/>
    <w:p w:rsidR="002E1E8C" w:rsidRPr="002E1E8C" w:rsidRDefault="002E1E8C" w:rsidP="002E1E8C">
      <w:pPr>
        <w:jc w:val="right"/>
        <w:rPr>
          <w:i/>
        </w:rPr>
      </w:pPr>
      <w:bookmarkStart w:id="2" w:name="_Hlk496178706"/>
      <w:r w:rsidRPr="002E1E8C">
        <w:rPr>
          <w:i/>
        </w:rPr>
        <w:t>“Il sottoscritto è uno dei tanti infelici che hanno sofferto queste (sic) inenarrabili peripezie</w:t>
      </w:r>
      <w:r w:rsidRPr="002E1E8C">
        <w:rPr>
          <w:i/>
        </w:rPr>
        <w:br/>
        <w:t xml:space="preserve"> per la loro odissea in condizioni disagiatissime prima del loro salvataggio</w:t>
      </w:r>
      <w:r w:rsidRPr="002E1E8C">
        <w:rPr>
          <w:i/>
        </w:rPr>
        <w:br/>
        <w:t xml:space="preserve"> e del loro accantonamento a Rodi”</w:t>
      </w:r>
      <w:r w:rsidRPr="002E1E8C">
        <w:rPr>
          <w:i/>
          <w:vertAlign w:val="superscript"/>
        </w:rPr>
        <w:footnoteReference w:id="15"/>
      </w:r>
    </w:p>
    <w:p w:rsidR="002E1E8C" w:rsidRPr="002E1E8C" w:rsidRDefault="002E1E8C" w:rsidP="002E1E8C">
      <w:pPr>
        <w:rPr>
          <w:b/>
        </w:rPr>
      </w:pPr>
      <w:r w:rsidRPr="002E1E8C">
        <w:br/>
      </w:r>
      <w:r>
        <w:rPr>
          <w:b/>
        </w:rPr>
        <w:t xml:space="preserve">Ignazio </w:t>
      </w:r>
      <w:proofErr w:type="spellStart"/>
      <w:r>
        <w:rPr>
          <w:b/>
        </w:rPr>
        <w:t>Grosz</w:t>
      </w:r>
      <w:proofErr w:type="spellEnd"/>
      <w:r>
        <w:rPr>
          <w:b/>
        </w:rPr>
        <w:t>, fu</w:t>
      </w:r>
      <w:r w:rsidRPr="002E1E8C">
        <w:rPr>
          <w:b/>
        </w:rPr>
        <w:t xml:space="preserve"> Leopold, Bratislava 2 gennaio 1899, commerciante</w:t>
      </w:r>
    </w:p>
    <w:p w:rsidR="002E1E8C" w:rsidRPr="002E1E8C" w:rsidRDefault="002E1E8C" w:rsidP="002E1E8C">
      <w:pPr>
        <w:rPr>
          <w:b/>
        </w:rPr>
      </w:pPr>
      <w:r w:rsidRPr="002E1E8C">
        <w:t xml:space="preserve">Il fascicolo di Ignazio </w:t>
      </w:r>
      <w:proofErr w:type="spellStart"/>
      <w:r w:rsidRPr="002E1E8C">
        <w:t>Grosz</w:t>
      </w:r>
      <w:proofErr w:type="spellEnd"/>
      <w:r w:rsidRPr="002E1E8C">
        <w:t xml:space="preserve"> si apre con due istanze, presentate dalla sorella,</w:t>
      </w:r>
      <w:r w:rsidRPr="002E1E8C">
        <w:rPr>
          <w:b/>
        </w:rPr>
        <w:t xml:space="preserve"> </w:t>
      </w:r>
      <w:r w:rsidRPr="002E1E8C">
        <w:t xml:space="preserve">Francesca </w:t>
      </w:r>
      <w:proofErr w:type="spellStart"/>
      <w:r w:rsidRPr="002E1E8C">
        <w:t>Grosz</w:t>
      </w:r>
      <w:proofErr w:type="spellEnd"/>
      <w:r w:rsidRPr="002E1E8C">
        <w:t xml:space="preserve"> </w:t>
      </w:r>
      <w:proofErr w:type="spellStart"/>
      <w:r w:rsidRPr="002E1E8C">
        <w:t>maritatata</w:t>
      </w:r>
      <w:proofErr w:type="spellEnd"/>
      <w:r w:rsidRPr="002E1E8C">
        <w:t xml:space="preserve"> Gatta residente a Napoli.</w:t>
      </w:r>
    </w:p>
    <w:p w:rsidR="002E1E8C" w:rsidRPr="002E1E8C" w:rsidRDefault="002E1E8C" w:rsidP="002E1E8C">
      <w:r w:rsidRPr="002E1E8C">
        <w:rPr>
          <w:i/>
        </w:rPr>
        <w:t>A Sua Eccellenza il Ministro dell’Interno – Roma</w:t>
      </w:r>
      <w:r w:rsidRPr="002E1E8C">
        <w:rPr>
          <w:i/>
        </w:rPr>
        <w:br/>
        <w:t xml:space="preserve">Oltre sei mesi orsono mio fratello prese dalla Jugoslavia imbarco per recarsi al lavoro in America. Nello Adriatico il piroscafo fu silurato ed egli, per fortuna, fu tra coloro, una decina, che si salvarono, resistendo per otto giorni in balia delle onde, nudi e privi di cibi. Raccolto da una nave italiana fu sbarcato a Rodi, dove venne internato tra i civili di campo </w:t>
      </w:r>
      <w:proofErr w:type="spellStart"/>
      <w:r w:rsidRPr="002E1E8C">
        <w:rPr>
          <w:i/>
        </w:rPr>
        <w:t>Stadione</w:t>
      </w:r>
      <w:proofErr w:type="spellEnd"/>
      <w:r w:rsidRPr="002E1E8C">
        <w:rPr>
          <w:i/>
        </w:rPr>
        <w:t xml:space="preserve">. Attualmente è gravemente infermo di polmonite, residuatagli per tutto il tempo che stette in balia delle onde, senza abiti e digiuno. Per quanto innanzi ho avuto l’onore di riferire alla E.V., oserei pregarvi umilmente perché a mio fratello venga concesso di poter venire a Napoli a curarsi, alloggiando presso di me, obbligandomi io sia al suo sostentamento che alle spese di viaggio. Sicuro </w:t>
      </w:r>
      <w:r w:rsidRPr="002E1E8C">
        <w:t>(sic)</w:t>
      </w:r>
      <w:r w:rsidRPr="002E1E8C">
        <w:rPr>
          <w:i/>
        </w:rPr>
        <w:t xml:space="preserve"> che V.E. vorrete contribuire, con un gesto di grande magnanimità a salvare la vita di un uomo, che non ha demeritato, e che il suo amaro destino lo ha voluto ridurre in tale stato, umilmente vi ringrazio”</w:t>
      </w:r>
      <w:r w:rsidRPr="002E1E8C">
        <w:rPr>
          <w:i/>
        </w:rPr>
        <w:br/>
        <w:t xml:space="preserve">Napoli </w:t>
      </w:r>
      <w:r w:rsidRPr="002E1E8C">
        <w:rPr>
          <w:i/>
          <w:strike/>
        </w:rPr>
        <w:t xml:space="preserve">11 </w:t>
      </w:r>
      <w:r w:rsidRPr="002E1E8C">
        <w:rPr>
          <w:i/>
        </w:rPr>
        <w:t xml:space="preserve">12 maggio 1941                                </w:t>
      </w:r>
      <w:proofErr w:type="spellStart"/>
      <w:r w:rsidRPr="002E1E8C">
        <w:rPr>
          <w:i/>
        </w:rPr>
        <w:t>Grosz</w:t>
      </w:r>
      <w:proofErr w:type="spellEnd"/>
      <w:r w:rsidRPr="002E1E8C">
        <w:rPr>
          <w:i/>
        </w:rPr>
        <w:t xml:space="preserve"> </w:t>
      </w:r>
      <w:proofErr w:type="spellStart"/>
      <w:r w:rsidRPr="002E1E8C">
        <w:rPr>
          <w:i/>
        </w:rPr>
        <w:t>Francisca</w:t>
      </w:r>
      <w:proofErr w:type="spellEnd"/>
      <w:r w:rsidRPr="002E1E8C">
        <w:rPr>
          <w:i/>
        </w:rPr>
        <w:t xml:space="preserve"> maritata Gatta Francesca </w:t>
      </w:r>
      <w:r w:rsidRPr="002E1E8C">
        <w:t>(sic)</w:t>
      </w:r>
    </w:p>
    <w:p w:rsidR="002E1E8C" w:rsidRPr="002E1E8C" w:rsidRDefault="002E1E8C" w:rsidP="002E1E8C">
      <w:pPr>
        <w:rPr>
          <w:i/>
        </w:rPr>
      </w:pPr>
      <w:r w:rsidRPr="002E1E8C">
        <w:t xml:space="preserve">Ricevuta l’istanza della signora, il Ministero dell’Interno attiva la procedura d’ufficio. Il 25 maggio la rinvia alla Prefettura di Napoli, pregandola di fornire </w:t>
      </w:r>
      <w:r w:rsidRPr="002E1E8C">
        <w:rPr>
          <w:i/>
        </w:rPr>
        <w:t>informazioni e parere al riguardo</w:t>
      </w:r>
      <w:r w:rsidRPr="002E1E8C">
        <w:t>.</w:t>
      </w:r>
      <w:r w:rsidRPr="002E1E8C">
        <w:br/>
        <w:t xml:space="preserve">La Prefettura risponde il 10 giugno del 1941, informando il Ministero dell’Interno che </w:t>
      </w:r>
      <w:r w:rsidRPr="002E1E8C">
        <w:rPr>
          <w:i/>
        </w:rPr>
        <w:t xml:space="preserve">lo straniero </w:t>
      </w:r>
      <w:proofErr w:type="spellStart"/>
      <w:r w:rsidRPr="002E1E8C">
        <w:rPr>
          <w:i/>
        </w:rPr>
        <w:t>Grosz</w:t>
      </w:r>
      <w:proofErr w:type="spellEnd"/>
      <w:r w:rsidRPr="002E1E8C">
        <w:rPr>
          <w:i/>
        </w:rPr>
        <w:t xml:space="preserve"> </w:t>
      </w:r>
      <w:r w:rsidRPr="002E1E8C">
        <w:rPr>
          <w:i/>
        </w:rPr>
        <w:lastRenderedPageBreak/>
        <w:t>Ignazio fu Leopoldo, attualmente internato a Rodi, non ha precedenti in questi atti.</w:t>
      </w:r>
      <w:r w:rsidRPr="002E1E8C">
        <w:t xml:space="preserve"> </w:t>
      </w:r>
      <w:r w:rsidRPr="002E1E8C">
        <w:rPr>
          <w:i/>
        </w:rPr>
        <w:t>Su conforme avviso del locale Centro C.S., all’uopo interpellato, si esprime parere contrario a che il predetto straniero a che il predetto straniero venga a Napoli, zona militarmente importante.</w:t>
      </w:r>
    </w:p>
    <w:p w:rsidR="002E1E8C" w:rsidRPr="002E1E8C" w:rsidRDefault="002E1E8C" w:rsidP="002E1E8C">
      <w:r w:rsidRPr="002E1E8C">
        <w:t>La signora Gatta riceve il 9 luglio del 1941 la comunicazione che la sua istanza è stata respinta.</w:t>
      </w:r>
    </w:p>
    <w:p w:rsidR="002E1E8C" w:rsidRPr="002E1E8C" w:rsidRDefault="002E1E8C" w:rsidP="002E1E8C">
      <w:r w:rsidRPr="002E1E8C">
        <w:t xml:space="preserve">Fin qui il fatto che il Ministero dell’Interno non colleghi la presenza a Rodi di Ignazio </w:t>
      </w:r>
      <w:proofErr w:type="spellStart"/>
      <w:r w:rsidRPr="002E1E8C">
        <w:t>Grosz</w:t>
      </w:r>
      <w:proofErr w:type="spellEnd"/>
      <w:r w:rsidRPr="002E1E8C">
        <w:t xml:space="preserve"> alla vicenda della nave </w:t>
      </w:r>
      <w:proofErr w:type="spellStart"/>
      <w:r w:rsidRPr="002E1E8C">
        <w:t>Pentcho</w:t>
      </w:r>
      <w:proofErr w:type="spellEnd"/>
      <w:r w:rsidRPr="002E1E8C">
        <w:t xml:space="preserve"> può essere anche giustificato, perché le trattative in corso per l’allontanamento dall’isola dei naufraghi si stavano svolgendo tra il governatore del Possedimento e il Ministero degli Affari Esteri.</w:t>
      </w:r>
      <w:r w:rsidRPr="002E1E8C">
        <w:br/>
        <w:t xml:space="preserve">A partire dal mese di luglio del 1941, invece, verificata l’impossibilità di rinviare i naufraghi ai luoghi da cui provenivano, comincia a concretizzarsi l’idea del loro internamento in Italia ed a questo punto il Ministero dell’Interno viene coinvolto direttamente nella discussione. </w:t>
      </w:r>
    </w:p>
    <w:p w:rsidR="002E1E8C" w:rsidRPr="002E1E8C" w:rsidRDefault="002E1E8C" w:rsidP="002E1E8C">
      <w:pPr>
        <w:rPr>
          <w:i/>
        </w:rPr>
      </w:pPr>
      <w:r w:rsidRPr="002E1E8C">
        <w:t xml:space="preserve">Ed anche se le trattative tra i vari uffici non la coinvolgevano direttamente non poteva sfuggire alla Direzione generale di Pubblica Sicurezza il riferimento a Rodi chiaramente presente nel testo delle istanze che i fratelli </w:t>
      </w:r>
      <w:proofErr w:type="spellStart"/>
      <w:r w:rsidRPr="002E1E8C">
        <w:t>Grosz</w:t>
      </w:r>
      <w:proofErr w:type="spellEnd"/>
      <w:r w:rsidRPr="002E1E8C">
        <w:t xml:space="preserve"> tornano a presentare anche nel settembre del 1941.  Risulta, quindi, piuttosto sorprendente che ad esse si continui a rispondere attivando le procedure consuete, come se si ignorasse che la discussione in coro tra le varie autorità prevedeva trasferimento il collettivo dei naufraghi.</w:t>
      </w:r>
      <w:r w:rsidRPr="002E1E8C">
        <w:rPr>
          <w:vertAlign w:val="superscript"/>
        </w:rPr>
        <w:t xml:space="preserve"> </w:t>
      </w:r>
      <w:r w:rsidRPr="002E1E8C">
        <w:rPr>
          <w:vertAlign w:val="superscript"/>
        </w:rPr>
        <w:footnoteReference w:id="16"/>
      </w:r>
      <w:r w:rsidRPr="002E1E8C">
        <w:t xml:space="preserve">  </w:t>
      </w:r>
      <w:r w:rsidRPr="002E1E8C">
        <w:br/>
      </w:r>
      <w:r w:rsidRPr="002E1E8C">
        <w:br/>
        <w:t xml:space="preserve"> </w:t>
      </w:r>
      <w:proofErr w:type="spellStart"/>
      <w:proofErr w:type="gramStart"/>
      <w:r w:rsidRPr="002E1E8C">
        <w:rPr>
          <w:i/>
        </w:rPr>
        <w:t>On.le</w:t>
      </w:r>
      <w:proofErr w:type="spellEnd"/>
      <w:proofErr w:type="gramEnd"/>
      <w:r w:rsidRPr="002E1E8C">
        <w:rPr>
          <w:i/>
        </w:rPr>
        <w:t xml:space="preserve"> Ministero dell’interno – Direzione Generale di P.S. – Roma</w:t>
      </w:r>
      <w:r w:rsidRPr="002E1E8C">
        <w:rPr>
          <w:i/>
        </w:rPr>
        <w:br/>
        <w:t xml:space="preserve">La sottoscritta Francesca </w:t>
      </w:r>
      <w:proofErr w:type="spellStart"/>
      <w:r w:rsidRPr="002E1E8C">
        <w:rPr>
          <w:i/>
        </w:rPr>
        <w:t>Grosz</w:t>
      </w:r>
      <w:proofErr w:type="spellEnd"/>
      <w:r w:rsidRPr="002E1E8C">
        <w:rPr>
          <w:i/>
        </w:rPr>
        <w:t xml:space="preserve"> in Gatta abitante in Napoli via ***, prega codesto onorevole Ministero </w:t>
      </w:r>
      <w:proofErr w:type="spellStart"/>
      <w:r w:rsidRPr="002E1E8C">
        <w:rPr>
          <w:i/>
        </w:rPr>
        <w:t>affinchè</w:t>
      </w:r>
      <w:proofErr w:type="spellEnd"/>
      <w:r w:rsidRPr="002E1E8C">
        <w:rPr>
          <w:i/>
        </w:rPr>
        <w:t xml:space="preserve"> voglia trasferire mio fratello </w:t>
      </w:r>
      <w:proofErr w:type="spellStart"/>
      <w:r w:rsidRPr="002E1E8C">
        <w:rPr>
          <w:i/>
        </w:rPr>
        <w:t>Grosz</w:t>
      </w:r>
      <w:proofErr w:type="spellEnd"/>
      <w:r w:rsidRPr="002E1E8C">
        <w:rPr>
          <w:i/>
        </w:rPr>
        <w:t xml:space="preserve"> </w:t>
      </w:r>
      <w:proofErr w:type="spellStart"/>
      <w:r w:rsidRPr="002E1E8C">
        <w:rPr>
          <w:i/>
        </w:rPr>
        <w:t>Ignatz</w:t>
      </w:r>
      <w:proofErr w:type="spellEnd"/>
      <w:r w:rsidRPr="002E1E8C">
        <w:rPr>
          <w:i/>
        </w:rPr>
        <w:t xml:space="preserve"> fu Leopoldo che si trova internato civile a Rodi (Egeo) che è ammalato e non ha in quella località alcun parente. Prega di volerlo trasferire presso un campo di concentramento di terraferma più vicino a Napoli ove possa farlo curare e aiutarlo. Con la speranza di un vivo interessamento. Con perfetta osservanza.</w:t>
      </w:r>
      <w:r w:rsidRPr="002E1E8C">
        <w:rPr>
          <w:i/>
        </w:rPr>
        <w:br/>
        <w:t xml:space="preserve">Napoli, </w:t>
      </w:r>
      <w:r w:rsidRPr="002E1E8C">
        <w:rPr>
          <w:i/>
          <w:strike/>
        </w:rPr>
        <w:t>22</w:t>
      </w:r>
      <w:r w:rsidRPr="002E1E8C">
        <w:rPr>
          <w:i/>
        </w:rPr>
        <w:t xml:space="preserve"> 12 settembre 1941                                                                  Francesco </w:t>
      </w:r>
      <w:proofErr w:type="spellStart"/>
      <w:r w:rsidRPr="002E1E8C">
        <w:rPr>
          <w:i/>
        </w:rPr>
        <w:t>Grosz</w:t>
      </w:r>
      <w:proofErr w:type="spellEnd"/>
      <w:r w:rsidRPr="002E1E8C">
        <w:rPr>
          <w:i/>
        </w:rPr>
        <w:t xml:space="preserve"> in Gatta</w:t>
      </w:r>
    </w:p>
    <w:p w:rsidR="002E1E8C" w:rsidRPr="002E1E8C" w:rsidRDefault="002E1E8C" w:rsidP="002E1E8C">
      <w:pPr>
        <w:rPr>
          <w:i/>
        </w:rPr>
      </w:pPr>
      <w:proofErr w:type="spellStart"/>
      <w:proofErr w:type="gramStart"/>
      <w:r w:rsidRPr="002E1E8C">
        <w:rPr>
          <w:i/>
        </w:rPr>
        <w:t>On.le</w:t>
      </w:r>
      <w:proofErr w:type="spellEnd"/>
      <w:proofErr w:type="gramEnd"/>
      <w:r w:rsidRPr="002E1E8C">
        <w:rPr>
          <w:i/>
        </w:rPr>
        <w:t xml:space="preserve"> Ministero dell’interno – Direzione Generale di P.S. – Roma</w:t>
      </w:r>
      <w:r w:rsidRPr="002E1E8C">
        <w:rPr>
          <w:i/>
        </w:rPr>
        <w:br/>
        <w:t xml:space="preserve">Il sottoscritto </w:t>
      </w:r>
      <w:proofErr w:type="spellStart"/>
      <w:r w:rsidRPr="002E1E8C">
        <w:rPr>
          <w:i/>
        </w:rPr>
        <w:t>Ignatz</w:t>
      </w:r>
      <w:proofErr w:type="spellEnd"/>
      <w:r w:rsidRPr="002E1E8C">
        <w:rPr>
          <w:i/>
        </w:rPr>
        <w:t xml:space="preserve"> </w:t>
      </w:r>
      <w:proofErr w:type="spellStart"/>
      <w:r w:rsidRPr="002E1E8C">
        <w:rPr>
          <w:i/>
        </w:rPr>
        <w:t>Grosz</w:t>
      </w:r>
      <w:proofErr w:type="spellEnd"/>
      <w:r w:rsidRPr="002E1E8C">
        <w:rPr>
          <w:i/>
        </w:rPr>
        <w:t xml:space="preserve"> fu Leopoldo e fu Teresa </w:t>
      </w:r>
      <w:proofErr w:type="spellStart"/>
      <w:r w:rsidRPr="002E1E8C">
        <w:rPr>
          <w:i/>
        </w:rPr>
        <w:t>Gumvald</w:t>
      </w:r>
      <w:proofErr w:type="spellEnd"/>
      <w:r w:rsidRPr="002E1E8C">
        <w:rPr>
          <w:i/>
        </w:rPr>
        <w:t xml:space="preserve">, nato a Bratislava il </w:t>
      </w:r>
      <w:r w:rsidRPr="002E1E8C">
        <w:rPr>
          <w:i/>
          <w:strike/>
        </w:rPr>
        <w:t>1/1/1898</w:t>
      </w:r>
      <w:r w:rsidRPr="002E1E8C">
        <w:rPr>
          <w:i/>
        </w:rPr>
        <w:t xml:space="preserve"> 2/1/1899 (sic) internato civile di guerra a Rodi (Egeo), prega codesto onorevole Ministero </w:t>
      </w:r>
      <w:proofErr w:type="spellStart"/>
      <w:r w:rsidRPr="002E1E8C">
        <w:rPr>
          <w:i/>
        </w:rPr>
        <w:t>affinchè</w:t>
      </w:r>
      <w:proofErr w:type="spellEnd"/>
      <w:r w:rsidRPr="002E1E8C">
        <w:rPr>
          <w:i/>
        </w:rPr>
        <w:t xml:space="preserve"> sia trasferito a causa che è ammalato e non avendo alcun parente tranne la sorella che si trova a Napoli abitante in via *** la quale ha sposato il signor Gatta Giovanni e che gli può dare un certo aiuto e curarlo. Nella speranza di essere trasferito in uno dei seguenti comuni di terraferma: Caianello – Formicola – Galluccio – Mignano – </w:t>
      </w:r>
      <w:proofErr w:type="spellStart"/>
      <w:r w:rsidRPr="002E1E8C">
        <w:rPr>
          <w:i/>
        </w:rPr>
        <w:t>Pietramalara</w:t>
      </w:r>
      <w:proofErr w:type="spellEnd"/>
      <w:r w:rsidRPr="002E1E8C">
        <w:rPr>
          <w:i/>
        </w:rPr>
        <w:t xml:space="preserve"> – </w:t>
      </w:r>
      <w:proofErr w:type="gramStart"/>
      <w:r w:rsidRPr="002E1E8C">
        <w:rPr>
          <w:i/>
        </w:rPr>
        <w:t>Riardo  [</w:t>
      </w:r>
      <w:proofErr w:type="gramEnd"/>
      <w:r w:rsidRPr="002E1E8C">
        <w:rPr>
          <w:i/>
        </w:rPr>
        <w:t>e altri] Viterbo, Firenze, Perugia. Sperando che la seguente (sic) istanza sia presa in considerazione, ringrazia.</w:t>
      </w:r>
      <w:r w:rsidRPr="002E1E8C">
        <w:rPr>
          <w:i/>
        </w:rPr>
        <w:br/>
      </w:r>
      <w:r w:rsidRPr="002E1E8C">
        <w:rPr>
          <w:i/>
          <w:strike/>
        </w:rPr>
        <w:t>Napoli 20 agosto</w:t>
      </w:r>
      <w:r w:rsidRPr="002E1E8C">
        <w:rPr>
          <w:i/>
        </w:rPr>
        <w:t xml:space="preserve"> 1941 Rodi, 14 settembre 1941                                </w:t>
      </w:r>
      <w:proofErr w:type="spellStart"/>
      <w:r w:rsidRPr="002E1E8C">
        <w:rPr>
          <w:i/>
        </w:rPr>
        <w:t>Ignatz</w:t>
      </w:r>
      <w:proofErr w:type="spellEnd"/>
      <w:r w:rsidRPr="002E1E8C">
        <w:rPr>
          <w:i/>
        </w:rPr>
        <w:t xml:space="preserve"> </w:t>
      </w:r>
      <w:proofErr w:type="spellStart"/>
      <w:r w:rsidRPr="002E1E8C">
        <w:rPr>
          <w:i/>
        </w:rPr>
        <w:t>Grosz</w:t>
      </w:r>
      <w:proofErr w:type="spellEnd"/>
      <w:r w:rsidRPr="002E1E8C">
        <w:rPr>
          <w:i/>
        </w:rPr>
        <w:t xml:space="preserve"> Rodi Egeo Campo </w:t>
      </w:r>
      <w:proofErr w:type="spellStart"/>
      <w:r w:rsidRPr="002E1E8C">
        <w:rPr>
          <w:i/>
        </w:rPr>
        <w:t>Stadione</w:t>
      </w:r>
      <w:proofErr w:type="spellEnd"/>
      <w:r w:rsidRPr="002E1E8C">
        <w:t xml:space="preserve">  </w:t>
      </w:r>
    </w:p>
    <w:p w:rsidR="002E1E8C" w:rsidRPr="002E1E8C" w:rsidRDefault="002E1E8C" w:rsidP="002E1E8C">
      <w:r w:rsidRPr="002E1E8C">
        <w:t xml:space="preserve">Nei giorni in cui le due istanze arrivano a Roma la decisione di interare in Italia tutti i naufraghi della nave </w:t>
      </w:r>
      <w:proofErr w:type="spellStart"/>
      <w:r w:rsidRPr="002E1E8C">
        <w:t>Pentcho</w:t>
      </w:r>
      <w:proofErr w:type="spellEnd"/>
      <w:r w:rsidRPr="002E1E8C">
        <w:t xml:space="preserve"> era ormai giunta a maturazione e si sarebbe dovuti passare alla fase operativa che era di stretta competenza del Ministero dell’Interno.</w:t>
      </w:r>
      <w:r w:rsidRPr="002E1E8C">
        <w:br/>
        <w:t xml:space="preserve">Eppure, come avveniva per le normali procedure, il Ministero dell’interno, 3 ottobre del 1941, si rivolse alle Prefetture delle quattro province – Napoli, Viterbo, Firenze e Perugia – pregandole con la formula rituale di far conoscere </w:t>
      </w:r>
      <w:r w:rsidRPr="002E1E8C">
        <w:rPr>
          <w:i/>
        </w:rPr>
        <w:t>il proprio avviso in proposito</w:t>
      </w:r>
      <w:r w:rsidRPr="002E1E8C">
        <w:rPr>
          <w:i/>
        </w:rPr>
        <w:br/>
      </w:r>
      <w:r w:rsidRPr="002E1E8C">
        <w:t xml:space="preserve">La prima a rispondere fu la Prefettura di Napoli che rifiutò l’internamento di Ignazio </w:t>
      </w:r>
      <w:proofErr w:type="spellStart"/>
      <w:r w:rsidRPr="002E1E8C">
        <w:t>Grosz</w:t>
      </w:r>
      <w:proofErr w:type="spellEnd"/>
      <w:r w:rsidRPr="002E1E8C">
        <w:t xml:space="preserve"> in quella provincia, associandosi al parere del locale Comando Superiore che recitava: </w:t>
      </w:r>
      <w:r w:rsidRPr="002E1E8C">
        <w:rPr>
          <w:i/>
        </w:rPr>
        <w:t xml:space="preserve">Poiché la proposta di internamento non è stata formulata da questo Centro, non sono in grado di esprimere il parere richiesto. Si </w:t>
      </w:r>
      <w:r w:rsidRPr="002E1E8C">
        <w:rPr>
          <w:i/>
        </w:rPr>
        <w:lastRenderedPageBreak/>
        <w:t>conferma il parere contrario [già] espresso.</w:t>
      </w:r>
      <w:r w:rsidRPr="002E1E8C">
        <w:rPr>
          <w:i/>
        </w:rPr>
        <w:br/>
      </w:r>
      <w:r w:rsidRPr="002E1E8C">
        <w:t xml:space="preserve">Nel giro di pochi giorni anche le Prefetture di Firenze e Viterbo respingono con varie motivazioni la richiesta di Ignazio </w:t>
      </w:r>
      <w:proofErr w:type="spellStart"/>
      <w:r w:rsidRPr="002E1E8C">
        <w:t>Grosz</w:t>
      </w:r>
      <w:proofErr w:type="spellEnd"/>
      <w:r w:rsidRPr="002E1E8C">
        <w:t>, mentre quella di Perugia, pur dichiarandosi contraria al suo internamento nel capoluogo, dà il suo nullaosta all’internamento dell’uomo in un comune della provincia.</w:t>
      </w:r>
      <w:r w:rsidRPr="002E1E8C">
        <w:br/>
        <w:t>Il Ministero dell’Interno non accoglie questa disponibilità, condividendo il parere negativo del Comando Superiore e, il 28 ottobre del 1941, comunica la sua decisione al Ministero degli Affari Esteri.</w:t>
      </w:r>
      <w:r w:rsidRPr="002E1E8C">
        <w:br/>
        <w:t xml:space="preserve">E’ solo a questo punto che la burocrazia ministeriale si attiva per chiarire la particolare condizione di Ignazio </w:t>
      </w:r>
      <w:proofErr w:type="spellStart"/>
      <w:r w:rsidRPr="002E1E8C">
        <w:t>Grosz</w:t>
      </w:r>
      <w:proofErr w:type="spellEnd"/>
      <w:r w:rsidRPr="002E1E8C">
        <w:t xml:space="preserve">, chiedendo informazioni direttamente a Rodi e così, il 12 dicembre del 1941 il Ministero dell’Interno viene informato che </w:t>
      </w:r>
      <w:r w:rsidRPr="002E1E8C">
        <w:rPr>
          <w:i/>
        </w:rPr>
        <w:t xml:space="preserve">il Regio Governo delle Isole Italiane dell’Egeo ha comunicato quanto segue:” Il nominato Ignazio </w:t>
      </w:r>
      <w:proofErr w:type="spellStart"/>
      <w:r w:rsidRPr="002E1E8C">
        <w:rPr>
          <w:i/>
        </w:rPr>
        <w:t>Grosz</w:t>
      </w:r>
      <w:proofErr w:type="spellEnd"/>
      <w:r w:rsidRPr="002E1E8C">
        <w:rPr>
          <w:i/>
        </w:rPr>
        <w:t>, di cui è oggetto il foglio in riferimento e che ha inoltrato l’istanza al  Ministero dell’Interno, appartiene al gruppo degli ebrei naufraghi del piroscafo, qui internati, dei quali questo governo ha da tempo richiesto a codesto ministero l’allontanamento dal possedimento. Pertanto, trattandosi di un problema da risolversi nell’insieme e la soluzione del quale è ancora in pendenza con il MI, non ritengo opportuno di aderire alla sua istanza di trasferimento isolato</w:t>
      </w:r>
      <w:r w:rsidRPr="002E1E8C">
        <w:t xml:space="preserve"> </w:t>
      </w:r>
      <w:r w:rsidRPr="002E1E8C">
        <w:rPr>
          <w:i/>
        </w:rPr>
        <w:t>nel Regno”</w:t>
      </w:r>
      <w:r w:rsidRPr="002E1E8C">
        <w:br/>
        <w:t xml:space="preserve">Ignazio </w:t>
      </w:r>
      <w:proofErr w:type="spellStart"/>
      <w:r w:rsidRPr="002E1E8C">
        <w:t>Grosz</w:t>
      </w:r>
      <w:proofErr w:type="spellEnd"/>
      <w:r w:rsidRPr="002E1E8C">
        <w:t xml:space="preserve"> arriva a Ferramonti il 12 febbraio del 1942, insieme al primo dei due gruppi nei quali i naufraghi erano stati divisi.</w:t>
      </w:r>
      <w:r w:rsidRPr="002E1E8C">
        <w:br/>
        <w:t xml:space="preserve">Durate la sua permanenza nel campo continuerà ad inviare istanze perché essere trasferito in una sede più vicina a Napoli. Una di queste, finalmente, viene accolta e così, il 10 ottobre del 1942 Ignazio </w:t>
      </w:r>
      <w:proofErr w:type="spellStart"/>
      <w:r w:rsidRPr="002E1E8C">
        <w:t>Grosz</w:t>
      </w:r>
      <w:proofErr w:type="spellEnd"/>
      <w:r w:rsidRPr="002E1E8C">
        <w:t xml:space="preserve"> verrà trasferito a San Donato Val Comino. Qui restò fino al 6 aprile del 1944, giorno in cui venne arrestato dai tedeschi insieme ad altri 15 ebrei stranieri internati. Trasferito prima a Roma, nel carcere </w:t>
      </w:r>
      <w:proofErr w:type="spellStart"/>
      <w:r w:rsidRPr="002E1E8C">
        <w:t>ddi</w:t>
      </w:r>
      <w:proofErr w:type="spellEnd"/>
      <w:r w:rsidRPr="002E1E8C">
        <w:t xml:space="preserve"> Regina Coeli e poi a Fossoli, fu deportato il 16 maggio del 1944 ad Auschwitz e non sopravvisse alla Shoah.</w:t>
      </w:r>
      <w:r w:rsidRPr="002E1E8C">
        <w:rPr>
          <w:vertAlign w:val="superscript"/>
        </w:rPr>
        <w:footnoteReference w:id="17"/>
      </w:r>
    </w:p>
    <w:bookmarkEnd w:id="2"/>
    <w:p w:rsidR="002E1E8C" w:rsidRPr="002E1E8C" w:rsidRDefault="002E1E8C" w:rsidP="002E1E8C"/>
    <w:p w:rsidR="002E1E8C" w:rsidRPr="002E1E8C" w:rsidRDefault="002E1E8C" w:rsidP="002E1E8C">
      <w:pPr>
        <w:rPr>
          <w:b/>
        </w:rPr>
      </w:pPr>
      <w:bookmarkStart w:id="3" w:name="_Hlk496178767"/>
      <w:r w:rsidRPr="002E1E8C">
        <w:rPr>
          <w:b/>
        </w:rPr>
        <w:t xml:space="preserve">Alberto </w:t>
      </w:r>
      <w:proofErr w:type="spellStart"/>
      <w:r w:rsidRPr="002E1E8C">
        <w:rPr>
          <w:b/>
        </w:rPr>
        <w:t>Freund</w:t>
      </w:r>
      <w:proofErr w:type="spellEnd"/>
      <w:r w:rsidRPr="002E1E8C">
        <w:rPr>
          <w:b/>
        </w:rPr>
        <w:t xml:space="preserve"> di Massimiliano, Bratislava, 9 marzo 1903, farmacista</w:t>
      </w:r>
    </w:p>
    <w:p w:rsidR="002E1E8C" w:rsidRPr="002E1E8C" w:rsidRDefault="002E1E8C" w:rsidP="002E1E8C">
      <w:r w:rsidRPr="002E1E8C">
        <w:t xml:space="preserve">Alberto </w:t>
      </w:r>
      <w:proofErr w:type="spellStart"/>
      <w:r w:rsidRPr="002E1E8C">
        <w:t>Freund</w:t>
      </w:r>
      <w:proofErr w:type="spellEnd"/>
      <w:r w:rsidRPr="002E1E8C">
        <w:t xml:space="preserve"> arriva da Rodi a Ferramonti il 12 febbraio del 1942</w:t>
      </w:r>
      <w:r w:rsidRPr="002E1E8C">
        <w:rPr>
          <w:vertAlign w:val="superscript"/>
        </w:rPr>
        <w:footnoteReference w:id="18"/>
      </w:r>
      <w:r w:rsidRPr="002E1E8C">
        <w:t xml:space="preserve">, ma il primo dei documenti contenuti nel suo fascicolo personale di porta la data del 15 luglio del 1942. </w:t>
      </w:r>
      <w:r w:rsidRPr="002E1E8C">
        <w:br/>
        <w:t xml:space="preserve">Si tratta della copia dell’istanza presentata da Olga </w:t>
      </w:r>
      <w:proofErr w:type="spellStart"/>
      <w:r w:rsidRPr="002E1E8C">
        <w:t>Freund</w:t>
      </w:r>
      <w:proofErr w:type="spellEnd"/>
      <w:r w:rsidRPr="002E1E8C">
        <w:t xml:space="preserve">, maritata </w:t>
      </w:r>
      <w:proofErr w:type="spellStart"/>
      <w:r w:rsidRPr="002E1E8C">
        <w:t>Gansl</w:t>
      </w:r>
      <w:proofErr w:type="spellEnd"/>
      <w:r w:rsidRPr="002E1E8C">
        <w:t xml:space="preserve"> contenete il nullaosta della Direzione Generale di Pubblica Sicurezza, tesa ad ottenere che </w:t>
      </w:r>
      <w:r w:rsidRPr="002E1E8C">
        <w:rPr>
          <w:i/>
        </w:rPr>
        <w:t xml:space="preserve">il di lei fratello </w:t>
      </w:r>
      <w:proofErr w:type="spellStart"/>
      <w:r w:rsidRPr="002E1E8C">
        <w:rPr>
          <w:i/>
        </w:rPr>
        <w:t>Freund</w:t>
      </w:r>
      <w:proofErr w:type="spellEnd"/>
      <w:r w:rsidRPr="002E1E8C">
        <w:rPr>
          <w:i/>
        </w:rPr>
        <w:t xml:space="preserve"> Albert, internato nel Campo di concentramento di Ferramonti, venga trasferito a Mel (BL) presso lei medesima</w:t>
      </w:r>
      <w:r w:rsidRPr="002E1E8C">
        <w:t xml:space="preserve">. </w:t>
      </w:r>
      <w:r w:rsidRPr="002E1E8C">
        <w:br/>
        <w:t xml:space="preserve">L’ordine di avviare l’internato, con foglio di via obbligatorio, verso la nuova sede viene inviato alle autorità interessate il 26 luglio successivo, ma la partenza dovette essere rimandata di qualche giorno, poiché solo il 14 agosto del 1942 Il Prefetto di Belluno informa le stesse autorità, che </w:t>
      </w:r>
      <w:r w:rsidRPr="002E1E8C">
        <w:rPr>
          <w:i/>
        </w:rPr>
        <w:t>il soprascritto ebreo, in data 8 andante, munito di foglio di via rilasciato dal direttore del campo di concentramento di Ferramonti di Tarsia, è giunto nel comune di Mel di questa provincia, dove è stato internato. Al predetto sarà corrisposta, quale indigente, il sussidio e l’indennità di alloggio nella misura prescritta.</w:t>
      </w:r>
      <w:r w:rsidRPr="002E1E8C">
        <w:br/>
        <w:t xml:space="preserve">La documentazione riprende </w:t>
      </w:r>
      <w:proofErr w:type="gramStart"/>
      <w:r w:rsidRPr="002E1E8C">
        <w:t>il  19</w:t>
      </w:r>
      <w:proofErr w:type="gramEnd"/>
      <w:r w:rsidRPr="002E1E8C">
        <w:t xml:space="preserve">  novembre del 1943, quando Alberto </w:t>
      </w:r>
      <w:proofErr w:type="spellStart"/>
      <w:r w:rsidRPr="002E1E8C">
        <w:t>Freund</w:t>
      </w:r>
      <w:proofErr w:type="spellEnd"/>
      <w:r w:rsidRPr="002E1E8C">
        <w:t xml:space="preserve">, premettendo di essere </w:t>
      </w:r>
      <w:r w:rsidRPr="002E1E8C">
        <w:rPr>
          <w:i/>
        </w:rPr>
        <w:t xml:space="preserve">naufragato in Mare Egeo, salvato dalla Marina Italiana, attualmente internato civile di guerra a Mel,  provincia di Belluno, </w:t>
      </w:r>
      <w:r w:rsidRPr="002E1E8C">
        <w:t>fa richiesta di</w:t>
      </w:r>
      <w:r w:rsidRPr="002E1E8C">
        <w:rPr>
          <w:i/>
        </w:rPr>
        <w:t xml:space="preserve"> essere ricoverato in ospedale a Belluno per fare operare l’appendice di cui ha bisogno secondo il certificato di medico</w:t>
      </w:r>
      <w:r w:rsidRPr="002E1E8C">
        <w:t>(sic).</w:t>
      </w:r>
      <w:r w:rsidRPr="002E1E8C">
        <w:rPr>
          <w:i/>
        </w:rPr>
        <w:t xml:space="preserve"> Con piena fiducia nell’alta compassione umana di Cod. On. Ministero e sperando che la sua rispettosa domanda non sarà negata, ringrazia anticipatamente e si firma.</w:t>
      </w:r>
      <w:r w:rsidRPr="002E1E8C">
        <w:rPr>
          <w:i/>
        </w:rPr>
        <w:br/>
      </w:r>
      <w:r w:rsidRPr="002E1E8C">
        <w:t xml:space="preserve">La data in cui l’istanza viene inviata testimonia il fatto che Alberto </w:t>
      </w:r>
      <w:proofErr w:type="spellStart"/>
      <w:r w:rsidRPr="002E1E8C">
        <w:t>Freund</w:t>
      </w:r>
      <w:proofErr w:type="spellEnd"/>
      <w:r w:rsidRPr="002E1E8C">
        <w:t xml:space="preserve"> è rimasto a Mel </w:t>
      </w:r>
      <w:proofErr w:type="spellStart"/>
      <w:r w:rsidRPr="002E1E8C">
        <w:t>nonostate</w:t>
      </w:r>
      <w:proofErr w:type="spellEnd"/>
      <w:r w:rsidRPr="002E1E8C">
        <w:t xml:space="preserve"> gli avvenimenti che si erano susseguiti dopo la caduta del fascismo e l’armistizio dell’8 settembre che avevano creato grande preoccupazione tra tutti gli ebrei stranieri internati nelle regioni del nord Italia ed anche in </w:t>
      </w:r>
      <w:r w:rsidRPr="002E1E8C">
        <w:lastRenderedPageBreak/>
        <w:t xml:space="preserve">quelli presenti nel bellunese. Preoccupazione cui, peraltro, sembrava essere sensibile lo stesso Prefetto della provincia che il 9 settembre informava Ministero dell’Interno a Roma che </w:t>
      </w:r>
      <w:r w:rsidRPr="002E1E8C">
        <w:rPr>
          <w:i/>
        </w:rPr>
        <w:t xml:space="preserve">stamane otto ebrei allontanatisi da località internamento questa provincia, per ignota destinazione. Tutti gli altri ebrei, circa 160 internati in vari comuni provincia vivamente impressionati per temuto prossimo arrivo truppe tedesche. </w:t>
      </w:r>
      <w:proofErr w:type="spellStart"/>
      <w:r w:rsidRPr="002E1E8C">
        <w:rPr>
          <w:i/>
        </w:rPr>
        <w:t>Pregasi</w:t>
      </w:r>
      <w:proofErr w:type="spellEnd"/>
      <w:r w:rsidRPr="002E1E8C">
        <w:rPr>
          <w:i/>
        </w:rPr>
        <w:t xml:space="preserve"> esaminare opportunità loro trasferimento altre località.</w:t>
      </w:r>
      <w:r w:rsidRPr="002E1E8C">
        <w:rPr>
          <w:i/>
          <w:vertAlign w:val="superscript"/>
        </w:rPr>
        <w:footnoteReference w:id="19"/>
      </w:r>
    </w:p>
    <w:p w:rsidR="002E1E8C" w:rsidRPr="002E1E8C" w:rsidRDefault="00887EA5" w:rsidP="002E1E8C">
      <w:r>
        <w:t>Tre giorni dopo, il 12 settembre i</w:t>
      </w:r>
      <w:r w:rsidRPr="006F7868">
        <w:t xml:space="preserve">l piano di invasione tedesco </w:t>
      </w:r>
      <w:r>
        <w:t>era già</w:t>
      </w:r>
      <w:r w:rsidRPr="006F7868">
        <w:t xml:space="preserve"> concluso</w:t>
      </w:r>
      <w:r>
        <w:t>.</w:t>
      </w:r>
      <w:r w:rsidRPr="006F7868">
        <w:t xml:space="preserve"> </w:t>
      </w:r>
      <w:r>
        <w:t xml:space="preserve">E la provincia di Belluno rientrò in una delle due zone che passarono sotto il diretto controllo tedesco. Erano le cosiddette “Zone di operazioni”: </w:t>
      </w:r>
      <w:r w:rsidRPr="00E04578">
        <w:t xml:space="preserve">la </w:t>
      </w:r>
      <w:proofErr w:type="spellStart"/>
      <w:r w:rsidRPr="00E04578">
        <w:t>Operationszone</w:t>
      </w:r>
      <w:proofErr w:type="spellEnd"/>
      <w:r w:rsidRPr="00E04578">
        <w:t xml:space="preserve"> </w:t>
      </w:r>
      <w:proofErr w:type="spellStart"/>
      <w:r w:rsidRPr="00E04578">
        <w:t>Alpenvorland</w:t>
      </w:r>
      <w:proofErr w:type="spellEnd"/>
      <w:r w:rsidRPr="00E04578">
        <w:t>, ovvero la Zona d’operazione delle Prealpi, che comprendeva l</w:t>
      </w:r>
      <w:r>
        <w:t xml:space="preserve">e province di Bolzano, Trento e, appunto, </w:t>
      </w:r>
      <w:r w:rsidRPr="00E04578">
        <w:t>Belluno</w:t>
      </w:r>
      <w:r>
        <w:t xml:space="preserve"> e l’</w:t>
      </w:r>
      <w:proofErr w:type="spellStart"/>
      <w:r w:rsidRPr="006F7868">
        <w:t>Adriatisches</w:t>
      </w:r>
      <w:proofErr w:type="spellEnd"/>
      <w:r w:rsidRPr="006F7868">
        <w:t xml:space="preserve"> </w:t>
      </w:r>
      <w:proofErr w:type="spellStart"/>
      <w:r w:rsidRPr="006F7868">
        <w:t>Küstenland</w:t>
      </w:r>
      <w:proofErr w:type="spellEnd"/>
      <w:r w:rsidRPr="006F7868">
        <w:t>, cioè la Zona d’Operazioni del litorale Adriatico</w:t>
      </w:r>
      <w:r w:rsidRPr="00E04578">
        <w:t xml:space="preserve">. </w:t>
      </w:r>
      <w:r w:rsidR="002E1E8C" w:rsidRPr="002E1E8C">
        <w:t xml:space="preserve">Commissario Supremo della prima zona era Franz </w:t>
      </w:r>
      <w:proofErr w:type="spellStart"/>
      <w:r w:rsidR="002E1E8C" w:rsidRPr="002E1E8C">
        <w:t>Hofer</w:t>
      </w:r>
      <w:proofErr w:type="spellEnd"/>
      <w:r w:rsidR="002E1E8C" w:rsidRPr="002E1E8C">
        <w:t>, il quale aveva pieni poteri, compreso quello di vita e di morte e rispondeva solo e direttamente a Hitler. Al mantenimento dell’ordine pubblico nell’intera zona collaboravano reparti locali, come il secondo battaglione del SS-</w:t>
      </w:r>
      <w:proofErr w:type="spellStart"/>
      <w:r w:rsidR="002E1E8C" w:rsidRPr="002E1E8C">
        <w:t>Polizei</w:t>
      </w:r>
      <w:proofErr w:type="spellEnd"/>
      <w:r w:rsidR="002E1E8C" w:rsidRPr="002E1E8C">
        <w:t>-</w:t>
      </w:r>
      <w:proofErr w:type="spellStart"/>
      <w:r w:rsidR="002E1E8C" w:rsidRPr="002E1E8C">
        <w:t>Regiment</w:t>
      </w:r>
      <w:proofErr w:type="spellEnd"/>
      <w:r w:rsidR="002E1E8C" w:rsidRPr="002E1E8C">
        <w:t xml:space="preserve"> "Bozen", il CST, il Corpo di Sicurezza Trentino.</w:t>
      </w:r>
      <w:r w:rsidR="002E1E8C" w:rsidRPr="002E1E8C">
        <w:rPr>
          <w:i/>
        </w:rPr>
        <w:br/>
      </w:r>
      <w:r w:rsidR="002E1E8C" w:rsidRPr="002E1E8C">
        <w:t xml:space="preserve">In essa, come del resto nella limitrofa </w:t>
      </w:r>
      <w:proofErr w:type="spellStart"/>
      <w:r w:rsidR="002E1E8C" w:rsidRPr="002E1E8C">
        <w:t>Adriatisches</w:t>
      </w:r>
      <w:proofErr w:type="spellEnd"/>
      <w:r w:rsidR="002E1E8C" w:rsidRPr="002E1E8C">
        <w:t xml:space="preserve"> </w:t>
      </w:r>
      <w:proofErr w:type="spellStart"/>
      <w:r w:rsidR="002E1E8C" w:rsidRPr="002E1E8C">
        <w:t>Küstenland</w:t>
      </w:r>
      <w:proofErr w:type="spellEnd"/>
      <w:r w:rsidR="002E1E8C" w:rsidRPr="002E1E8C">
        <w:t>, la cosiddetta “questione ebraica” era gestita direttamente dagli occupanti e dai collaborazionisti.</w:t>
      </w:r>
      <w:r w:rsidR="002E1E8C" w:rsidRPr="002E1E8C">
        <w:br/>
        <w:t xml:space="preserve">Di tutto questo non c’è traccia nei documenti contenuti nel fascicolo di Alberto </w:t>
      </w:r>
      <w:proofErr w:type="spellStart"/>
      <w:r w:rsidR="002E1E8C" w:rsidRPr="002E1E8C">
        <w:t>Freund</w:t>
      </w:r>
      <w:proofErr w:type="spellEnd"/>
      <w:r w:rsidR="002E1E8C" w:rsidRPr="002E1E8C">
        <w:t>: la sua pratica viene seguita dalle autorità come da consuetudine.</w:t>
      </w:r>
      <w:r w:rsidR="002E1E8C" w:rsidRPr="002E1E8C">
        <w:rPr>
          <w:vertAlign w:val="superscript"/>
        </w:rPr>
        <w:footnoteReference w:id="20"/>
      </w:r>
      <w:r w:rsidR="002E1E8C" w:rsidRPr="002E1E8C">
        <w:t xml:space="preserve"> </w:t>
      </w:r>
      <w:r w:rsidR="002E1E8C" w:rsidRPr="002E1E8C">
        <w:br/>
        <w:t xml:space="preserve">Il 26 novembre 1943 il Capo della provincia di Belluno comunica al Ministero dell’Interno che Alberto </w:t>
      </w:r>
      <w:proofErr w:type="spellStart"/>
      <w:r w:rsidR="002E1E8C" w:rsidRPr="002E1E8C">
        <w:t>Freund</w:t>
      </w:r>
      <w:proofErr w:type="spellEnd"/>
      <w:r w:rsidR="002E1E8C" w:rsidRPr="002E1E8C">
        <w:rPr>
          <w:i/>
        </w:rPr>
        <w:t xml:space="preserve"> ha presentato l’allegata istanza tendente ad ottenere il ricovero nel locale ospedale civile, dove dovrebbe essere operato di appendicite. Si trasmette il certificato medico, significando che, essendo il </w:t>
      </w:r>
      <w:proofErr w:type="spellStart"/>
      <w:r w:rsidR="002E1E8C" w:rsidRPr="002E1E8C">
        <w:rPr>
          <w:i/>
        </w:rPr>
        <w:t>Freund</w:t>
      </w:r>
      <w:proofErr w:type="spellEnd"/>
      <w:r w:rsidR="002E1E8C" w:rsidRPr="002E1E8C">
        <w:rPr>
          <w:i/>
        </w:rPr>
        <w:t xml:space="preserve"> indigente, in caso di accoglimento dell’istanza, le spese relative andranno a carico di codesto Ministero.</w:t>
      </w:r>
      <w:r w:rsidR="002E1E8C" w:rsidRPr="002E1E8C">
        <w:rPr>
          <w:i/>
        </w:rPr>
        <w:br/>
      </w:r>
      <w:r w:rsidR="002E1E8C" w:rsidRPr="002E1E8C">
        <w:t xml:space="preserve">Il 16 dicembre successivo, quando è già stato emanato dal governo della RSI l’ordine di arresto di tutti gli ebrei, da Roma rispondono: </w:t>
      </w:r>
      <w:r w:rsidR="002E1E8C" w:rsidRPr="002E1E8C">
        <w:rPr>
          <w:i/>
        </w:rPr>
        <w:t>si prega di disporre che l’internato in oggetto sia sottoposto a visita di codesto medico provinciale, riferendo se necessiti di essere ricoverato in ospedale Pel capo Polizia</w:t>
      </w:r>
      <w:r w:rsidR="002E1E8C" w:rsidRPr="002E1E8C">
        <w:rPr>
          <w:i/>
        </w:rPr>
        <w:br/>
      </w:r>
      <w:r w:rsidR="002E1E8C" w:rsidRPr="002E1E8C">
        <w:t xml:space="preserve">Non è dato sapere se le condizioni di salute di Alberto </w:t>
      </w:r>
      <w:proofErr w:type="spellStart"/>
      <w:r w:rsidR="002E1E8C" w:rsidRPr="002E1E8C">
        <w:t>Freund</w:t>
      </w:r>
      <w:proofErr w:type="spellEnd"/>
      <w:r w:rsidR="002E1E8C" w:rsidRPr="002E1E8C">
        <w:t xml:space="preserve"> fossero gravi come vengono descritte nel certificato rilasciato lo stesso 19 novembre dal medico del paese o se egli sperasse che il ricovero in ospedale potesse metterlo al riparo dal destino che attendeva gli ebrei internati nel comune di Mel.  </w:t>
      </w:r>
      <w:r w:rsidR="002E1E8C" w:rsidRPr="002E1E8C">
        <w:br/>
        <w:t xml:space="preserve">Quello che è certo è che il 19 febbraio del 1944 essi furono tutti arrestati da italiani con tedeschi, trasferiti a Fossoli e da lì deportati ad Auschwitz il 19 febbraio del 1944. Alberto </w:t>
      </w:r>
      <w:proofErr w:type="spellStart"/>
      <w:r w:rsidR="002E1E8C" w:rsidRPr="002E1E8C">
        <w:t>Freund</w:t>
      </w:r>
      <w:proofErr w:type="spellEnd"/>
      <w:r w:rsidR="002E1E8C" w:rsidRPr="002E1E8C">
        <w:t xml:space="preserve"> e la sorella Olga perirono nella Shoah</w:t>
      </w:r>
      <w:r w:rsidR="002E1E8C" w:rsidRPr="002E1E8C">
        <w:rPr>
          <w:vertAlign w:val="superscript"/>
        </w:rPr>
        <w:footnoteReference w:id="21"/>
      </w:r>
    </w:p>
    <w:p w:rsidR="002E1E8C" w:rsidRPr="002E1E8C" w:rsidRDefault="002E1E8C" w:rsidP="002E1E8C"/>
    <w:p w:rsidR="00887EA5" w:rsidRPr="00887EA5" w:rsidRDefault="00887EA5" w:rsidP="00887EA5">
      <w:pPr>
        <w:rPr>
          <w:b/>
        </w:rPr>
      </w:pPr>
      <w:bookmarkStart w:id="4" w:name="_Hlk496178825"/>
      <w:bookmarkEnd w:id="3"/>
      <w:r w:rsidRPr="00887EA5">
        <w:rPr>
          <w:b/>
        </w:rPr>
        <w:t xml:space="preserve">SCHACHNE WALD fu </w:t>
      </w:r>
      <w:proofErr w:type="spellStart"/>
      <w:r w:rsidRPr="00887EA5">
        <w:rPr>
          <w:b/>
        </w:rPr>
        <w:t>Peisach</w:t>
      </w:r>
      <w:proofErr w:type="spellEnd"/>
      <w:r w:rsidRPr="00887EA5">
        <w:rPr>
          <w:b/>
        </w:rPr>
        <w:t xml:space="preserve">, </w:t>
      </w:r>
      <w:proofErr w:type="spellStart"/>
      <w:r w:rsidRPr="00887EA5">
        <w:rPr>
          <w:b/>
        </w:rPr>
        <w:t>Tarnobrzeg</w:t>
      </w:r>
      <w:proofErr w:type="spellEnd"/>
      <w:r w:rsidRPr="00887EA5">
        <w:rPr>
          <w:b/>
        </w:rPr>
        <w:t>, Polonia, 28 settembre 1886</w:t>
      </w:r>
    </w:p>
    <w:p w:rsidR="00887EA5" w:rsidRPr="00887EA5" w:rsidRDefault="00887EA5" w:rsidP="00887EA5">
      <w:r w:rsidRPr="00887EA5">
        <w:lastRenderedPageBreak/>
        <w:t xml:space="preserve">I documenti contenuti nel fascicolo di </w:t>
      </w:r>
      <w:proofErr w:type="spellStart"/>
      <w:r w:rsidRPr="00887EA5">
        <w:t>Schachne</w:t>
      </w:r>
      <w:proofErr w:type="spellEnd"/>
      <w:r w:rsidRPr="00887EA5">
        <w:t xml:space="preserve"> </w:t>
      </w:r>
      <w:proofErr w:type="spellStart"/>
      <w:r w:rsidRPr="00887EA5">
        <w:t>Wald</w:t>
      </w:r>
      <w:proofErr w:type="spellEnd"/>
      <w:r w:rsidRPr="00887EA5">
        <w:t xml:space="preserve"> ed in quello di </w:t>
      </w:r>
      <w:proofErr w:type="spellStart"/>
      <w:r w:rsidRPr="00887EA5">
        <w:t>Peisach</w:t>
      </w:r>
      <w:proofErr w:type="spellEnd"/>
      <w:r w:rsidRPr="00887EA5">
        <w:t xml:space="preserve"> </w:t>
      </w:r>
      <w:proofErr w:type="spellStart"/>
      <w:r w:rsidRPr="00887EA5">
        <w:t>Wald</w:t>
      </w:r>
      <w:proofErr w:type="spellEnd"/>
      <w:r w:rsidRPr="00887EA5">
        <w:t xml:space="preserve">, figlio di </w:t>
      </w:r>
      <w:proofErr w:type="spellStart"/>
      <w:r w:rsidRPr="00887EA5">
        <w:t>Schachne</w:t>
      </w:r>
      <w:proofErr w:type="spellEnd"/>
      <w:r w:rsidRPr="00887EA5">
        <w:t>, anch’esso internato in Italia, sono veramente pochi.</w:t>
      </w:r>
      <w:r w:rsidRPr="00887EA5">
        <w:br/>
        <w:t xml:space="preserve">Essi ricostruiscono solo il momento in cui </w:t>
      </w:r>
      <w:proofErr w:type="spellStart"/>
      <w:r w:rsidRPr="00887EA5">
        <w:t>Schachne</w:t>
      </w:r>
      <w:proofErr w:type="spellEnd"/>
      <w:r w:rsidRPr="00887EA5">
        <w:t xml:space="preserve"> da Ferramonti chiede ed ottiene di essere riunito al figlio </w:t>
      </w:r>
      <w:proofErr w:type="spellStart"/>
      <w:proofErr w:type="gramStart"/>
      <w:r w:rsidRPr="00887EA5">
        <w:t>Peisach</w:t>
      </w:r>
      <w:proofErr w:type="spellEnd"/>
      <w:r w:rsidRPr="00887EA5">
        <w:t xml:space="preserve">  che</w:t>
      </w:r>
      <w:proofErr w:type="gramEnd"/>
      <w:r w:rsidRPr="00887EA5">
        <w:t xml:space="preserve"> si trovava internato a Canove di Roana (VI) fin dal mese di novembre del 1941.</w:t>
      </w:r>
      <w:r w:rsidRPr="00887EA5">
        <w:br/>
        <w:t xml:space="preserve">Alcuni indizi consentono, tuttavia, di situare la loro storia sullo sfondo di avvenimenti storici ben noti. </w:t>
      </w:r>
      <w:r w:rsidRPr="00887EA5">
        <w:br/>
        <w:t xml:space="preserve">I due dovevano risiedere in Germania, come si deduce dal fatto che il primo, nonostante fosse nato in Polonia, nella lista dei naufraghi della nave </w:t>
      </w:r>
      <w:proofErr w:type="spellStart"/>
      <w:r w:rsidRPr="00887EA5">
        <w:t>Pentcho</w:t>
      </w:r>
      <w:proofErr w:type="spellEnd"/>
      <w:r w:rsidRPr="00887EA5">
        <w:rPr>
          <w:vertAlign w:val="superscript"/>
        </w:rPr>
        <w:footnoteReference w:id="22"/>
      </w:r>
      <w:r w:rsidRPr="00887EA5">
        <w:t xml:space="preserve"> viene definito </w:t>
      </w:r>
      <w:proofErr w:type="spellStart"/>
      <w:r w:rsidRPr="00887EA5">
        <w:rPr>
          <w:i/>
        </w:rPr>
        <w:t>German</w:t>
      </w:r>
      <w:proofErr w:type="spellEnd"/>
      <w:r w:rsidRPr="00887EA5">
        <w:rPr>
          <w:i/>
        </w:rPr>
        <w:t xml:space="preserve"> </w:t>
      </w:r>
      <w:proofErr w:type="spellStart"/>
      <w:proofErr w:type="gramStart"/>
      <w:r w:rsidRPr="00887EA5">
        <w:rPr>
          <w:i/>
        </w:rPr>
        <w:t>stateless</w:t>
      </w:r>
      <w:proofErr w:type="spellEnd"/>
      <w:r w:rsidRPr="00887EA5">
        <w:t xml:space="preserve"> ,</w:t>
      </w:r>
      <w:proofErr w:type="gramEnd"/>
      <w:r w:rsidRPr="00887EA5">
        <w:t xml:space="preserve"> mentre il secondo risulta essere nato a proprio a Berlino. </w:t>
      </w:r>
      <w:r w:rsidRPr="00887EA5">
        <w:br/>
        <w:t xml:space="preserve">Sappiamo che i numerosi ebrei di origine polacca residenti nel Reich furono tra i primi ad essere colpiti direttamente dai provvedimenti antisemiti, ma non sappiamo se padre e figlio erano tra le migliaia di ebrei di origine polacca espulsi dalla Germania alla fine del mese di ottobre del 1938 </w:t>
      </w:r>
      <w:r w:rsidRPr="00887EA5">
        <w:rPr>
          <w:vertAlign w:val="superscript"/>
        </w:rPr>
        <w:footnoteReference w:id="23"/>
      </w:r>
      <w:r w:rsidRPr="00887EA5">
        <w:t xml:space="preserve"> o se decisero autonomamente di tentare di mettersi in salvo per le diverse vie che poi li portarono a rincontrarsi in Italia: </w:t>
      </w:r>
      <w:proofErr w:type="spellStart"/>
      <w:r w:rsidRPr="00887EA5">
        <w:t>Peisach</w:t>
      </w:r>
      <w:proofErr w:type="spellEnd"/>
      <w:r w:rsidRPr="00887EA5">
        <w:t xml:space="preserve"> internato dalla Dalmazia su una delle navi partite da Spalato sul finire del 1941,</w:t>
      </w:r>
      <w:r w:rsidRPr="00887EA5">
        <w:rPr>
          <w:vertAlign w:val="superscript"/>
        </w:rPr>
        <w:footnoteReference w:id="24"/>
      </w:r>
      <w:r w:rsidRPr="00887EA5">
        <w:t xml:space="preserve">  </w:t>
      </w:r>
      <w:proofErr w:type="spellStart"/>
      <w:r w:rsidRPr="00887EA5">
        <w:t>Schachne</w:t>
      </w:r>
      <w:proofErr w:type="spellEnd"/>
      <w:r w:rsidRPr="00887EA5">
        <w:t xml:space="preserve">, invece, arrivato a Ferramonti da Rodi il 12 febbraio del 1942.  </w:t>
      </w:r>
      <w:r w:rsidRPr="00887EA5">
        <w:br/>
        <w:t xml:space="preserve">La prima istanza per il ricongiungimento parte da Canove di Roana il 13 febbraio del 1942, esattamente il giorno dopo l’arrivo del padre </w:t>
      </w:r>
      <w:proofErr w:type="spellStart"/>
      <w:r w:rsidRPr="00887EA5">
        <w:t>Schachne</w:t>
      </w:r>
      <w:proofErr w:type="spellEnd"/>
      <w:r w:rsidRPr="00887EA5">
        <w:t xml:space="preserve"> a Ferramonti.</w:t>
      </w:r>
      <w:r w:rsidRPr="00887EA5">
        <w:br/>
      </w:r>
      <w:r w:rsidRPr="00887EA5">
        <w:rPr>
          <w:i/>
        </w:rPr>
        <w:t xml:space="preserve">Io sottoscritto </w:t>
      </w:r>
      <w:proofErr w:type="spellStart"/>
      <w:r w:rsidRPr="00887EA5">
        <w:rPr>
          <w:i/>
        </w:rPr>
        <w:t>Pesach</w:t>
      </w:r>
      <w:proofErr w:type="spellEnd"/>
      <w:r w:rsidRPr="00887EA5">
        <w:rPr>
          <w:i/>
        </w:rPr>
        <w:t xml:space="preserve"> </w:t>
      </w:r>
      <w:proofErr w:type="spellStart"/>
      <w:r w:rsidRPr="00887EA5">
        <w:rPr>
          <w:i/>
        </w:rPr>
        <w:t>Wald</w:t>
      </w:r>
      <w:proofErr w:type="spellEnd"/>
      <w:r w:rsidRPr="00887EA5">
        <w:rPr>
          <w:i/>
        </w:rPr>
        <w:t xml:space="preserve">, internato a Canove di Roana, inoltro domanda a questa regia Questura perché a mio padre </w:t>
      </w:r>
      <w:proofErr w:type="spellStart"/>
      <w:r w:rsidRPr="00887EA5">
        <w:rPr>
          <w:i/>
        </w:rPr>
        <w:t>Schachne</w:t>
      </w:r>
      <w:proofErr w:type="spellEnd"/>
      <w:r w:rsidRPr="00887EA5">
        <w:rPr>
          <w:i/>
        </w:rPr>
        <w:t xml:space="preserve"> </w:t>
      </w:r>
      <w:proofErr w:type="spellStart"/>
      <w:proofErr w:type="gramStart"/>
      <w:r w:rsidRPr="00887EA5">
        <w:rPr>
          <w:i/>
        </w:rPr>
        <w:t>Wald</w:t>
      </w:r>
      <w:proofErr w:type="spellEnd"/>
      <w:r w:rsidRPr="00887EA5">
        <w:rPr>
          <w:i/>
        </w:rPr>
        <w:t xml:space="preserve"> ,</w:t>
      </w:r>
      <w:proofErr w:type="gramEnd"/>
      <w:r w:rsidRPr="00887EA5">
        <w:rPr>
          <w:i/>
        </w:rPr>
        <w:t xml:space="preserve"> che si trova internato a Ferramonti – Tarsia (Cosenza) sia concesso di </w:t>
      </w:r>
      <w:proofErr w:type="spellStart"/>
      <w:r w:rsidRPr="00887EA5">
        <w:rPr>
          <w:i/>
        </w:rPr>
        <w:t>unirisi</w:t>
      </w:r>
      <w:proofErr w:type="spellEnd"/>
      <w:r w:rsidRPr="00887EA5">
        <w:rPr>
          <w:i/>
        </w:rPr>
        <w:t xml:space="preserve"> al figlio in Canove. Faccio noto che mio padre è in età avanzata e il clima di Calabria non conferisce alla sua malferma salute e ha perciò maggiormente bisogno delle cure e dell’assistenza del figlio.</w:t>
      </w:r>
      <w:r w:rsidRPr="00887EA5">
        <w:rPr>
          <w:i/>
        </w:rPr>
        <w:br/>
      </w:r>
      <w:r w:rsidRPr="00887EA5">
        <w:t xml:space="preserve">Il 19 febbraio è </w:t>
      </w:r>
      <w:proofErr w:type="spellStart"/>
      <w:r w:rsidRPr="00887EA5">
        <w:t>Schachne</w:t>
      </w:r>
      <w:proofErr w:type="spellEnd"/>
      <w:r w:rsidRPr="00887EA5">
        <w:t xml:space="preserve"> a chiedere il trasferimento.</w:t>
      </w:r>
      <w:r w:rsidRPr="00887EA5">
        <w:br/>
      </w:r>
      <w:r w:rsidRPr="00887EA5">
        <w:rPr>
          <w:i/>
        </w:rPr>
        <w:t xml:space="preserve">Il sottoscritto </w:t>
      </w:r>
      <w:proofErr w:type="spellStart"/>
      <w:r w:rsidRPr="00887EA5">
        <w:rPr>
          <w:i/>
        </w:rPr>
        <w:t>Wald</w:t>
      </w:r>
      <w:proofErr w:type="spellEnd"/>
      <w:r w:rsidRPr="00887EA5">
        <w:rPr>
          <w:i/>
        </w:rPr>
        <w:t xml:space="preserve"> </w:t>
      </w:r>
      <w:proofErr w:type="spellStart"/>
      <w:r w:rsidRPr="00887EA5">
        <w:rPr>
          <w:i/>
        </w:rPr>
        <w:t>Schachne</w:t>
      </w:r>
      <w:proofErr w:type="spellEnd"/>
      <w:r w:rsidRPr="00887EA5">
        <w:rPr>
          <w:i/>
        </w:rPr>
        <w:t xml:space="preserve">, attualmente internato nel Campo di Concentramento di Ferramonti, Cosenza, fa cortese istanza a cod. Ministero </w:t>
      </w:r>
      <w:proofErr w:type="spellStart"/>
      <w:r w:rsidRPr="00887EA5">
        <w:rPr>
          <w:i/>
        </w:rPr>
        <w:t>affinchè</w:t>
      </w:r>
      <w:proofErr w:type="spellEnd"/>
      <w:r w:rsidRPr="00887EA5">
        <w:rPr>
          <w:i/>
        </w:rPr>
        <w:t xml:space="preserve"> venga trasferito a Canove di Roana per il seguente motivo: in detta località è confinato suo figlio </w:t>
      </w:r>
      <w:proofErr w:type="spellStart"/>
      <w:r w:rsidRPr="00887EA5">
        <w:rPr>
          <w:i/>
        </w:rPr>
        <w:t>Wald</w:t>
      </w:r>
      <w:proofErr w:type="spellEnd"/>
      <w:r w:rsidRPr="00887EA5">
        <w:rPr>
          <w:i/>
        </w:rPr>
        <w:t xml:space="preserve"> </w:t>
      </w:r>
      <w:proofErr w:type="spellStart"/>
      <w:r w:rsidRPr="00887EA5">
        <w:rPr>
          <w:i/>
        </w:rPr>
        <w:t>Peisach</w:t>
      </w:r>
      <w:proofErr w:type="spellEnd"/>
      <w:r w:rsidRPr="00887EA5">
        <w:rPr>
          <w:i/>
        </w:rPr>
        <w:t xml:space="preserve"> di </w:t>
      </w:r>
      <w:proofErr w:type="spellStart"/>
      <w:r w:rsidRPr="00887EA5">
        <w:rPr>
          <w:i/>
        </w:rPr>
        <w:t>Schachne</w:t>
      </w:r>
      <w:proofErr w:type="spellEnd"/>
      <w:r w:rsidRPr="00887EA5">
        <w:rPr>
          <w:i/>
        </w:rPr>
        <w:t>, nato a Berlino l’8 ottobre 1921. Il sottoscritto, come padre ha il vivo desiderio di raggiungere il figlio da cui è separato da alcuni anni. Infine si permette di osservare che il figlio predetto, di debole costituzione e sofferente, pur trovandosi a Canove in condizioni climatiche assai favorevoli alla sua debole salute, ha bisogno di una persona che si occupi di lui. Tale compito non può essere assunto, nelle circostanze attuali, che dallo stesso padre, che appunto per questo chiede di venir trasferito a Canova. Confidando che in considerazione dell’età avanzata del richiedente e benevolmente vagliando le ragioni esposte, cod. on. Ministero vorrà accogliere la presente rispettosa domanda.</w:t>
      </w:r>
      <w:r w:rsidRPr="00887EA5">
        <w:rPr>
          <w:i/>
        </w:rPr>
        <w:br/>
      </w:r>
      <w:r w:rsidRPr="00887EA5">
        <w:t xml:space="preserve">La risposta del Ministero tarda ad arrivare, per cui le istanze debbono essere ripetute </w:t>
      </w:r>
      <w:proofErr w:type="gramStart"/>
      <w:r w:rsidRPr="00887EA5">
        <w:t>più  volte</w:t>
      </w:r>
      <w:proofErr w:type="gramEnd"/>
      <w:r w:rsidRPr="00887EA5">
        <w:t xml:space="preserve">. </w:t>
      </w:r>
      <w:proofErr w:type="gramStart"/>
      <w:r w:rsidRPr="00887EA5">
        <w:t>E’</w:t>
      </w:r>
      <w:proofErr w:type="gramEnd"/>
      <w:r w:rsidRPr="00887EA5">
        <w:t xml:space="preserve"> </w:t>
      </w:r>
      <w:proofErr w:type="spellStart"/>
      <w:r w:rsidRPr="00887EA5">
        <w:t>Peisach</w:t>
      </w:r>
      <w:proofErr w:type="spellEnd"/>
      <w:r w:rsidRPr="00887EA5">
        <w:t xml:space="preserve"> il primo a farlo, Il 23 marzo da e la richiesta viene accompagnata dal parere favorevole della stessa Prefettura di Vicenza, ma al ministero l’11 aprile chiede ancora informazioni, sia a Vicenza che a Ferramonti. In particolare il direttore del campo è pregato </w:t>
      </w:r>
      <w:r w:rsidRPr="00887EA5">
        <w:rPr>
          <w:i/>
        </w:rPr>
        <w:t xml:space="preserve">di esprimere il proprio avviso in merito, fornendo altresì notizie sulla sua </w:t>
      </w:r>
      <w:r w:rsidRPr="00887EA5">
        <w:t xml:space="preserve">[di </w:t>
      </w:r>
      <w:proofErr w:type="spellStart"/>
      <w:r w:rsidRPr="00887EA5">
        <w:t>Schachne</w:t>
      </w:r>
      <w:proofErr w:type="spellEnd"/>
      <w:r w:rsidRPr="00887EA5">
        <w:t xml:space="preserve">] </w:t>
      </w:r>
      <w:r w:rsidRPr="00887EA5">
        <w:rPr>
          <w:i/>
        </w:rPr>
        <w:t>condotta</w:t>
      </w:r>
      <w:r w:rsidRPr="00887EA5">
        <w:t>.</w:t>
      </w:r>
      <w:r w:rsidRPr="00887EA5">
        <w:br/>
        <w:t xml:space="preserve">Il 23 maggio è quest’ultimo a ripetere la richiesta, mentre solo quasi due settimane dopo, il 5 giugno, il direttore del campo di Ferramonti comunica sia a Roma che a Vicenza che </w:t>
      </w:r>
      <w:proofErr w:type="spellStart"/>
      <w:r w:rsidRPr="00887EA5">
        <w:rPr>
          <w:i/>
        </w:rPr>
        <w:t>Wald</w:t>
      </w:r>
      <w:proofErr w:type="spellEnd"/>
      <w:r w:rsidRPr="00887EA5">
        <w:rPr>
          <w:i/>
        </w:rPr>
        <w:t xml:space="preserve"> </w:t>
      </w:r>
      <w:proofErr w:type="spellStart"/>
      <w:r w:rsidRPr="00887EA5">
        <w:rPr>
          <w:i/>
        </w:rPr>
        <w:t>Schachne</w:t>
      </w:r>
      <w:proofErr w:type="spellEnd"/>
      <w:r w:rsidRPr="00887EA5">
        <w:rPr>
          <w:i/>
        </w:rPr>
        <w:t xml:space="preserve"> si trova nel campo di Ferramonti solo dal 12 febbraio </w:t>
      </w:r>
      <w:proofErr w:type="spellStart"/>
      <w:r w:rsidRPr="00887EA5">
        <w:rPr>
          <w:i/>
        </w:rPr>
        <w:t>us</w:t>
      </w:r>
      <w:proofErr w:type="spellEnd"/>
      <w:r w:rsidRPr="00887EA5">
        <w:rPr>
          <w:i/>
        </w:rPr>
        <w:t xml:space="preserve"> e durante tale periodo non ha dato motivi a rilievi con la sua </w:t>
      </w:r>
      <w:r w:rsidRPr="00887EA5">
        <w:rPr>
          <w:i/>
        </w:rPr>
        <w:lastRenderedPageBreak/>
        <w:t>condotta</w:t>
      </w:r>
      <w:r w:rsidRPr="00887EA5">
        <w:t xml:space="preserve"> e si dichiara favorevole al trasferimento.</w:t>
      </w:r>
      <w:r w:rsidRPr="00887EA5">
        <w:br/>
        <w:t xml:space="preserve">Il trasferimento di </w:t>
      </w:r>
      <w:proofErr w:type="spellStart"/>
      <w:r w:rsidRPr="00887EA5">
        <w:t>Schachne</w:t>
      </w:r>
      <w:proofErr w:type="spellEnd"/>
      <w:r w:rsidRPr="00887EA5">
        <w:t xml:space="preserve"> a Canove di Roana, viene disposto dal ministero intorno alla metà del mese di giugno, ma è solo il 22 luglio successivo che il direttore del campo comunica: </w:t>
      </w:r>
      <w:r w:rsidRPr="00887EA5">
        <w:rPr>
          <w:i/>
        </w:rPr>
        <w:t>faccio costà accompagnare l’internato in oggetto, costà trasferito. Il predetto, durante l’internamento in questo campo non ha dato luogo a rilievi</w:t>
      </w:r>
      <w:r w:rsidRPr="00887EA5">
        <w:t>.</w:t>
      </w:r>
      <w:r w:rsidRPr="00887EA5">
        <w:br/>
      </w:r>
      <w:proofErr w:type="spellStart"/>
      <w:r w:rsidRPr="00887EA5">
        <w:t>Schachne</w:t>
      </w:r>
      <w:proofErr w:type="spellEnd"/>
      <w:r w:rsidRPr="00887EA5">
        <w:t xml:space="preserve"> </w:t>
      </w:r>
      <w:proofErr w:type="spellStart"/>
      <w:r w:rsidRPr="00887EA5">
        <w:t>Wald</w:t>
      </w:r>
      <w:proofErr w:type="spellEnd"/>
      <w:r w:rsidRPr="00887EA5">
        <w:t xml:space="preserve"> si ricongiungerà con il figlio il 24 luglio del 1942. I due resteranno a Roana fino 9 settembre del 1943. Il giorno dopo, infatti, i due, come molti altri ebrei stranieri internati nella provincia di Vicenza, si </w:t>
      </w:r>
      <w:r w:rsidRPr="00887EA5">
        <w:rPr>
          <w:i/>
        </w:rPr>
        <w:t>allontanano arbitrariamente per ignota destinazione</w:t>
      </w:r>
      <w:r w:rsidRPr="00887EA5">
        <w:t>.</w:t>
      </w:r>
      <w:r w:rsidRPr="00887EA5">
        <w:br/>
        <w:t>Allo stato delle ricerche è possibile documentare la sede in cui, dopo la fuga o la liberazione si trovavano 305 dei 587 internati presenti in molte località della provincia di Vicenza intorno all’8 settembre del 1943.</w:t>
      </w:r>
      <w:r w:rsidRPr="00887EA5">
        <w:br/>
        <w:t xml:space="preserve">Molti di essi riuscirono a passare la frontiera elvetica, ma la maggior parte si diresse verso il sud,   mettendosi in salvo nelle regioni già liberate dagli alleati.  Alcuni riuscirono anche ad imbarcarsi, nella primavera/estate del 1944 sulle navi che partirono da Taranto o da Napoli verso l’allora Palestina o verso gli Stati Uniti. </w:t>
      </w:r>
      <w:r w:rsidRPr="00887EA5">
        <w:br/>
        <w:t xml:space="preserve">Così non fu per i due </w:t>
      </w:r>
      <w:proofErr w:type="spellStart"/>
      <w:r w:rsidRPr="00887EA5">
        <w:t>Wald</w:t>
      </w:r>
      <w:proofErr w:type="spellEnd"/>
      <w:r w:rsidRPr="00887EA5">
        <w:t xml:space="preserve">, padre e figlio. Anch’essi avevano tentato di raggiungere il sud Italia liberato, </w:t>
      </w:r>
      <w:proofErr w:type="gramStart"/>
      <w:r w:rsidRPr="00887EA5">
        <w:t>ma  furono</w:t>
      </w:r>
      <w:proofErr w:type="gramEnd"/>
      <w:r w:rsidRPr="00887EA5">
        <w:t xml:space="preserve"> arrestati a Civitaquana e, da qui, trasferiti a Roma, nel carcere di Regina Coeli, da dove furono prelevati con altri 74 ebrei e portati alle Fosse Ardeatine.</w:t>
      </w:r>
      <w:r w:rsidRPr="00887EA5">
        <w:rPr>
          <w:vertAlign w:val="superscript"/>
        </w:rPr>
        <w:footnoteReference w:id="25"/>
      </w:r>
    </w:p>
    <w:p w:rsidR="002E1E8C" w:rsidRPr="002E1E8C" w:rsidRDefault="002E1E8C" w:rsidP="002E1E8C"/>
    <w:bookmarkEnd w:id="4"/>
    <w:p w:rsidR="002E1E8C" w:rsidRPr="002E1E8C" w:rsidRDefault="002E1E8C" w:rsidP="002E1E8C">
      <w:r w:rsidRPr="002E1E8C">
        <w:t xml:space="preserve"> </w:t>
      </w:r>
      <w:r w:rsidRPr="002E1E8C">
        <w:br/>
      </w:r>
    </w:p>
    <w:p w:rsidR="002E1E8C" w:rsidRPr="002E1E8C" w:rsidRDefault="002E1E8C" w:rsidP="002E1E8C"/>
    <w:p w:rsidR="002E1E8C" w:rsidRPr="002E1E8C" w:rsidRDefault="002E1E8C" w:rsidP="002E1E8C">
      <w:r w:rsidRPr="002E1E8C">
        <w:br/>
      </w:r>
    </w:p>
    <w:p w:rsidR="002E1E8C" w:rsidRPr="002E1E8C" w:rsidRDefault="002E1E8C" w:rsidP="002E1E8C"/>
    <w:p w:rsidR="002E1E8C" w:rsidRPr="002E1E8C" w:rsidRDefault="002E1E8C" w:rsidP="002E1E8C">
      <w:pPr>
        <w:rPr>
          <w:i/>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p>
    <w:p w:rsidR="00571670" w:rsidRDefault="00571670" w:rsidP="00571670">
      <w:pPr>
        <w:pBdr>
          <w:bottom w:val="single" w:sz="6" w:space="0" w:color="auto"/>
        </w:pBdr>
        <w:rPr>
          <w:rFonts w:eastAsia="Times New Roman" w:cstheme="minorHAnsi"/>
          <w:color w:val="333333"/>
          <w:shd w:val="clear" w:color="auto" w:fill="FFFFFF"/>
          <w:lang w:eastAsia="it-IT"/>
        </w:rPr>
      </w:pPr>
      <w:bookmarkStart w:id="5" w:name="_GoBack"/>
      <w:bookmarkEnd w:id="1"/>
      <w:bookmarkEnd w:id="5"/>
    </w:p>
    <w:sectPr w:rsidR="0057167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E3" w:rsidRDefault="00E459E3" w:rsidP="00430EDD">
      <w:pPr>
        <w:spacing w:after="0" w:line="240" w:lineRule="auto"/>
      </w:pPr>
      <w:r>
        <w:separator/>
      </w:r>
    </w:p>
  </w:endnote>
  <w:endnote w:type="continuationSeparator" w:id="0">
    <w:p w:rsidR="00E459E3" w:rsidRDefault="00E459E3" w:rsidP="00430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E3" w:rsidRDefault="00E459E3" w:rsidP="00430EDD">
      <w:pPr>
        <w:spacing w:after="0" w:line="240" w:lineRule="auto"/>
      </w:pPr>
      <w:r>
        <w:separator/>
      </w:r>
    </w:p>
  </w:footnote>
  <w:footnote w:type="continuationSeparator" w:id="0">
    <w:p w:rsidR="00E459E3" w:rsidRDefault="00E459E3" w:rsidP="00430EDD">
      <w:pPr>
        <w:spacing w:after="0" w:line="240" w:lineRule="auto"/>
      </w:pPr>
      <w:r>
        <w:continuationSeparator/>
      </w:r>
    </w:p>
  </w:footnote>
  <w:footnote w:id="1">
    <w:p w:rsidR="00F91B12" w:rsidRDefault="00F91B12" w:rsidP="00F91B12">
      <w:pPr>
        <w:pStyle w:val="Testonotaapidipagina"/>
      </w:pPr>
      <w:r>
        <w:rPr>
          <w:rStyle w:val="Rimandonotaapidipagina"/>
        </w:rPr>
        <w:footnoteRef/>
      </w:r>
      <w:r>
        <w:t xml:space="preserve"> </w:t>
      </w:r>
      <w:r w:rsidR="0042694A">
        <w:t>Associazione giovanile ebraica.</w:t>
      </w:r>
    </w:p>
  </w:footnote>
  <w:footnote w:id="2">
    <w:p w:rsidR="00F91B12" w:rsidRDefault="00F91B12" w:rsidP="00F91B12">
      <w:pPr>
        <w:pStyle w:val="Testonotaapidipagina"/>
      </w:pPr>
      <w:r>
        <w:rPr>
          <w:rStyle w:val="Rimandonotaapidipagina"/>
        </w:rPr>
        <w:footnoteRef/>
      </w:r>
      <w:r>
        <w:t xml:space="preserve"> La clandestinità di questi viaggi, in realtà, era relativa, in quanto i governi dei paesi da cui avvenivano le partenze, che pure contrapponevano ostacoli di vario tipo, come quello di rendere difficile ai profughi l’ingresso alle frontiere o di limitare al massimo la durata dei visti di transito, vedevano in essi il modo più facile per liberarsi della presenza degli ebrei.</w:t>
      </w:r>
    </w:p>
    <w:p w:rsidR="00F91B12" w:rsidRDefault="00F91B12" w:rsidP="00F91B12">
      <w:pPr>
        <w:pStyle w:val="Testonotaapidipagina"/>
      </w:pPr>
      <w:r>
        <w:t>Ad ostacolarli erano, più spesso, le autorità portuali, che imponevano il rispetto della sicurezza della navigazione e richiedevano, quindi, costosi lavori di adeguamento delle navi che le varie organizzazioni riuscivano a procurarsi.</w:t>
      </w:r>
    </w:p>
  </w:footnote>
  <w:footnote w:id="3">
    <w:p w:rsidR="00001B00" w:rsidRDefault="00001B00" w:rsidP="00001B00">
      <w:pPr>
        <w:pStyle w:val="Testonotaapidipagina"/>
      </w:pPr>
      <w:r>
        <w:rPr>
          <w:rStyle w:val="Rimandonotaapidipagina"/>
        </w:rPr>
        <w:footnoteRef/>
      </w:r>
      <w:r>
        <w:t xml:space="preserve"> Lo </w:t>
      </w:r>
      <w:r w:rsidR="00F444D5">
        <w:t xml:space="preserve">statuto definitivo del Danubio </w:t>
      </w:r>
      <w:r>
        <w:t>fu approvato con la Convenzione di Parigi del 23 luglio 1921. Esso entrò in vigore il 1° ottobre 1922. Consta</w:t>
      </w:r>
      <w:r w:rsidR="00F444D5">
        <w:t>va</w:t>
      </w:r>
      <w:r>
        <w:t xml:space="preserve"> di un preambolo, di 44 articoli divisi in 5 titoli e di un protocollo finale e proclama</w:t>
      </w:r>
      <w:r w:rsidR="00F444D5">
        <w:t>va</w:t>
      </w:r>
      <w:r>
        <w:t xml:space="preserve">: La navigazione del Danubio è libera e aperta a tutte le bandiere, in condizioni di perfetta eguaglianza su tutto il tratto navigabile del fiume, vale a dire fino al Mar Nero, e su tutta la rete fluviale internazionalizzata (fiumi affluenti Morava, </w:t>
      </w:r>
      <w:proofErr w:type="spellStart"/>
      <w:r>
        <w:t>Thava</w:t>
      </w:r>
      <w:proofErr w:type="spellEnd"/>
      <w:r>
        <w:t xml:space="preserve">, Drava, </w:t>
      </w:r>
      <w:proofErr w:type="spellStart"/>
      <w:r>
        <w:t>Tibisco</w:t>
      </w:r>
      <w:proofErr w:type="spellEnd"/>
      <w:r>
        <w:t xml:space="preserve"> e </w:t>
      </w:r>
      <w:proofErr w:type="spellStart"/>
      <w:r>
        <w:t>Maros</w:t>
      </w:r>
      <w:proofErr w:type="spellEnd"/>
      <w:r>
        <w:t>), ecc."</w:t>
      </w:r>
      <w:r w:rsidR="006A069F">
        <w:t xml:space="preserve"> Il controllo del traffico era</w:t>
      </w:r>
      <w:r w:rsidR="00F444D5">
        <w:t xml:space="preserve"> affidato ad una Commissione internazionale</w:t>
      </w:r>
      <w:r>
        <w:t>.</w:t>
      </w:r>
    </w:p>
  </w:footnote>
  <w:footnote w:id="4">
    <w:p w:rsidR="003711BF" w:rsidRDefault="003711BF" w:rsidP="003711BF">
      <w:pPr>
        <w:pStyle w:val="Testonotaapidipagina"/>
      </w:pPr>
      <w:r>
        <w:rPr>
          <w:rStyle w:val="Rimandonotaapidipagina"/>
        </w:rPr>
        <w:footnoteRef/>
      </w:r>
      <w:r>
        <w:t xml:space="preserve"> </w:t>
      </w:r>
      <w:r w:rsidRPr="00EB11A8">
        <w:t>La sovranità italiana sulle isole del Dodecaneso (nome attribuito a un gruppo di isole dell'Egeo sud - orientale</w:t>
      </w:r>
      <w:r w:rsidR="00F444D5">
        <w:t xml:space="preserve">) di cui Rodi era la più estesa era </w:t>
      </w:r>
      <w:r w:rsidRPr="00EB11A8">
        <w:t>stata riconosciuta con il trattato di Losanna (24 luglio 1923. Nei primi anni della seconda guerra mondiale il Dodecaneso fu importante base navale italiana e circa 40 000 militari italiani erano stanziati nelle isole</w:t>
      </w:r>
      <w:r w:rsidR="00F444D5">
        <w:t>.</w:t>
      </w:r>
      <w:r w:rsidRPr="00EB11A8">
        <w:t xml:space="preserve"> Dopo l'8 settembre a seguito della proclamazione dell'armistizio, gran parte delle isole vennero occupate dai tedeschi e dai reparti italiani che erano rimasti alleati dei tedeschi.</w:t>
      </w:r>
    </w:p>
  </w:footnote>
  <w:footnote w:id="5">
    <w:p w:rsidR="00DB380C" w:rsidRDefault="00DB380C" w:rsidP="00DB380C">
      <w:pPr>
        <w:pStyle w:val="Testonotaapidipagina"/>
      </w:pPr>
      <w:r>
        <w:rPr>
          <w:rStyle w:val="Rimandonotaapidipagina"/>
        </w:rPr>
        <w:footnoteRef/>
      </w:r>
      <w:r>
        <w:t xml:space="preserve"> </w:t>
      </w:r>
      <w:hyperlink r:id="rId1" w:history="1">
        <w:r w:rsidR="00AB69B0" w:rsidRPr="002E1E8C">
          <w:rPr>
            <w:rStyle w:val="Collegamentoipertestuale"/>
            <w:rFonts w:cstheme="minorHAnsi"/>
            <w:lang w:eastAsia="it-IT"/>
          </w:rPr>
          <w:t>Marco Clementi</w:t>
        </w:r>
      </w:hyperlink>
      <w:r w:rsidR="00AB69B0">
        <w:rPr>
          <w:rFonts w:cstheme="minorHAnsi"/>
          <w:lang w:eastAsia="it-IT"/>
        </w:rPr>
        <w:t xml:space="preserve"> </w:t>
      </w:r>
      <w:r>
        <w:rPr>
          <w:rFonts w:cstheme="minorHAnsi"/>
          <w:lang w:eastAsia="it-IT"/>
        </w:rPr>
        <w:t xml:space="preserve">e </w:t>
      </w:r>
      <w:hyperlink r:id="rId2" w:history="1">
        <w:proofErr w:type="spellStart"/>
        <w:r w:rsidR="00AB69B0" w:rsidRPr="002E1E8C">
          <w:rPr>
            <w:rStyle w:val="Collegamentoipertestuale"/>
            <w:rFonts w:cstheme="minorHAnsi"/>
            <w:lang w:eastAsia="it-IT"/>
          </w:rPr>
          <w:t>Eirini</w:t>
        </w:r>
        <w:proofErr w:type="spellEnd"/>
        <w:r w:rsidR="00AB69B0" w:rsidRPr="002E1E8C">
          <w:rPr>
            <w:rStyle w:val="Collegamentoipertestuale"/>
            <w:rFonts w:cstheme="minorHAnsi"/>
            <w:lang w:eastAsia="it-IT"/>
          </w:rPr>
          <w:t xml:space="preserve"> </w:t>
        </w:r>
        <w:proofErr w:type="spellStart"/>
        <w:r w:rsidR="00AB69B0" w:rsidRPr="002E1E8C">
          <w:rPr>
            <w:rStyle w:val="Collegamentoipertestuale"/>
            <w:rFonts w:cstheme="minorHAnsi"/>
            <w:lang w:eastAsia="it-IT"/>
          </w:rPr>
          <w:t>Toliou</w:t>
        </w:r>
        <w:proofErr w:type="spellEnd"/>
      </w:hyperlink>
      <w:r w:rsidR="002E1E8C">
        <w:rPr>
          <w:rFonts w:cstheme="minorHAnsi"/>
          <w:lang w:eastAsia="it-IT"/>
        </w:rPr>
        <w:t xml:space="preserve"> ,</w:t>
      </w:r>
      <w:r>
        <w:rPr>
          <w:rFonts w:cstheme="minorHAnsi"/>
          <w:i/>
          <w:lang w:eastAsia="it-IT"/>
        </w:rPr>
        <w:t xml:space="preserve">Gli ultimi ebrei di Rodi – Leggi razziali e deportazioni nel </w:t>
      </w:r>
      <w:proofErr w:type="spellStart"/>
      <w:r>
        <w:rPr>
          <w:rFonts w:cstheme="minorHAnsi"/>
          <w:i/>
          <w:lang w:eastAsia="it-IT"/>
        </w:rPr>
        <w:t>Dodecanneso</w:t>
      </w:r>
      <w:proofErr w:type="spellEnd"/>
      <w:r>
        <w:rPr>
          <w:rFonts w:cstheme="minorHAnsi"/>
          <w:i/>
          <w:lang w:eastAsia="it-IT"/>
        </w:rPr>
        <w:t xml:space="preserve"> italiano</w:t>
      </w:r>
      <w:r w:rsidR="00EA7AA6">
        <w:rPr>
          <w:rFonts w:cstheme="minorHAnsi"/>
          <w:lang w:eastAsia="it-IT"/>
        </w:rPr>
        <w:t xml:space="preserve">, </w:t>
      </w:r>
      <w:proofErr w:type="gramStart"/>
      <w:r w:rsidR="00EA7AA6">
        <w:rPr>
          <w:rFonts w:cstheme="minorHAnsi"/>
          <w:lang w:eastAsia="it-IT"/>
        </w:rPr>
        <w:t>ed</w:t>
      </w:r>
      <w:proofErr w:type="gramEnd"/>
      <w:r w:rsidR="00EA7AA6">
        <w:rPr>
          <w:rFonts w:cstheme="minorHAnsi"/>
          <w:lang w:eastAsia="it-IT"/>
        </w:rPr>
        <w:t xml:space="preserve"> </w:t>
      </w:r>
      <w:proofErr w:type="spellStart"/>
      <w:r w:rsidR="00EA7AA6">
        <w:rPr>
          <w:rFonts w:cstheme="minorHAnsi"/>
          <w:lang w:eastAsia="it-IT"/>
        </w:rPr>
        <w:t>DeriveApprodi</w:t>
      </w:r>
      <w:proofErr w:type="spellEnd"/>
      <w:r w:rsidR="00EA7AA6">
        <w:rPr>
          <w:rFonts w:cstheme="minorHAnsi"/>
          <w:lang w:eastAsia="it-IT"/>
        </w:rPr>
        <w:t>, Roma 2015.</w:t>
      </w:r>
      <w:r>
        <w:rPr>
          <w:rFonts w:cstheme="minorHAnsi"/>
          <w:i/>
          <w:lang w:eastAsia="it-IT"/>
        </w:rPr>
        <w:t xml:space="preserve"> </w:t>
      </w:r>
      <w:r>
        <w:t xml:space="preserve">Va </w:t>
      </w:r>
      <w:r w:rsidR="00EA7AA6">
        <w:t xml:space="preserve">sottolineato che, oltre che su tutti i </w:t>
      </w:r>
      <w:r>
        <w:t xml:space="preserve">documenti </w:t>
      </w:r>
      <w:r w:rsidR="00EA7AA6">
        <w:t xml:space="preserve">reperibili </w:t>
      </w:r>
      <w:r>
        <w:t xml:space="preserve">negli archivi militari e civili italiani e stranieri, la ricerca si basa sui fondi del Governatorato e dell’Ufficio Speciale dei Carabinieri reali conservati presso l’Archivio di Stato del </w:t>
      </w:r>
      <w:proofErr w:type="spellStart"/>
      <w:r>
        <w:t>Dodecanneso</w:t>
      </w:r>
      <w:proofErr w:type="spellEnd"/>
      <w:r>
        <w:t>.</w:t>
      </w:r>
    </w:p>
  </w:footnote>
  <w:footnote w:id="6">
    <w:p w:rsidR="0086008C" w:rsidRDefault="0086008C">
      <w:pPr>
        <w:pStyle w:val="Testonotaapidipagina"/>
      </w:pPr>
      <w:r>
        <w:rPr>
          <w:rStyle w:val="Rimandonotaapidipagina"/>
        </w:rPr>
        <w:footnoteRef/>
      </w:r>
      <w:r>
        <w:t xml:space="preserve"> </w:t>
      </w:r>
      <w:r w:rsidR="00EA7AA6">
        <w:t xml:space="preserve">Il tenente della marina ungherese </w:t>
      </w:r>
      <w:proofErr w:type="spellStart"/>
      <w:r w:rsidR="00EA7AA6">
        <w:t>Zal</w:t>
      </w:r>
      <w:r w:rsidR="00EA7AA6">
        <w:rPr>
          <w:rFonts w:cstheme="minorHAnsi"/>
        </w:rPr>
        <w:t>á</w:t>
      </w:r>
      <w:r w:rsidR="00EA7AA6">
        <w:t>n</w:t>
      </w:r>
      <w:proofErr w:type="spellEnd"/>
      <w:r w:rsidR="00EA7AA6">
        <w:t xml:space="preserve"> </w:t>
      </w:r>
      <w:proofErr w:type="spellStart"/>
      <w:proofErr w:type="gramStart"/>
      <w:r w:rsidR="00EA7AA6">
        <w:t>Petneh</w:t>
      </w:r>
      <w:r w:rsidR="00EA7AA6" w:rsidRPr="00EA7AA6">
        <w:t>á</w:t>
      </w:r>
      <w:r w:rsidR="00EA7AA6">
        <w:t>zy</w:t>
      </w:r>
      <w:proofErr w:type="spellEnd"/>
      <w:r w:rsidR="00EA7AA6">
        <w:t xml:space="preserve">  </w:t>
      </w:r>
      <w:r w:rsidR="0020716F">
        <w:t>così</w:t>
      </w:r>
      <w:proofErr w:type="gramEnd"/>
      <w:r w:rsidR="0020716F">
        <w:t xml:space="preserve"> descrive le condizioni del </w:t>
      </w:r>
      <w:proofErr w:type="spellStart"/>
      <w:r w:rsidR="0020716F">
        <w:t>Pentcho</w:t>
      </w:r>
      <w:proofErr w:type="spellEnd"/>
      <w:r w:rsidR="0020716F">
        <w:t xml:space="preserve">: “Quello che vidi mi lasciò inorridito. I tubi trasudavano e nella stiva gorgogliava l’acqua. I viveri e l’acqua potabile scarseggiavano; i medicinali, i servizi igienici e le cucine erano quasi inesistenti. Vi erano solo 600 Kg di combustibile che potevano bastare sì e no per raggiungere il </w:t>
      </w:r>
      <w:proofErr w:type="gramStart"/>
      <w:r w:rsidR="0020716F">
        <w:t>confine[</w:t>
      </w:r>
      <w:proofErr w:type="gramEnd"/>
      <w:r w:rsidR="0020716F">
        <w:t xml:space="preserve">…] Il morale dei passeggeri era basso e sfiduciato” </w:t>
      </w:r>
      <w:proofErr w:type="spellStart"/>
      <w:r w:rsidR="0020716F">
        <w:t>Cfr</w:t>
      </w:r>
      <w:proofErr w:type="spellEnd"/>
      <w:r w:rsidR="0020716F">
        <w:t xml:space="preserve"> </w:t>
      </w:r>
      <w:r w:rsidR="0020716F" w:rsidRPr="0020716F">
        <w:t xml:space="preserve">Marco Clementi e </w:t>
      </w:r>
      <w:proofErr w:type="spellStart"/>
      <w:r w:rsidR="0020716F" w:rsidRPr="0020716F">
        <w:t>Eirini</w:t>
      </w:r>
      <w:proofErr w:type="spellEnd"/>
      <w:r w:rsidR="0020716F" w:rsidRPr="0020716F">
        <w:t xml:space="preserve"> </w:t>
      </w:r>
      <w:proofErr w:type="spellStart"/>
      <w:r w:rsidR="0020716F" w:rsidRPr="0020716F">
        <w:t>Toliou</w:t>
      </w:r>
      <w:proofErr w:type="spellEnd"/>
      <w:r w:rsidR="0020716F" w:rsidRPr="0020716F">
        <w:t xml:space="preserve"> </w:t>
      </w:r>
      <w:r w:rsidR="0020716F" w:rsidRPr="0020716F">
        <w:rPr>
          <w:i/>
        </w:rPr>
        <w:t>Gli ultimi ebrei di Rodi</w:t>
      </w:r>
      <w:r w:rsidR="0020716F" w:rsidRPr="0020716F">
        <w:t xml:space="preserve"> </w:t>
      </w:r>
      <w:r w:rsidR="0020716F">
        <w:t xml:space="preserve">… </w:t>
      </w:r>
      <w:r>
        <w:t>p.13</w:t>
      </w:r>
      <w:r w:rsidR="0020716F">
        <w:t>.</w:t>
      </w:r>
    </w:p>
  </w:footnote>
  <w:footnote w:id="7">
    <w:p w:rsidR="009D027F" w:rsidRPr="00B0215F" w:rsidRDefault="009D027F">
      <w:pPr>
        <w:pStyle w:val="Testonotaapidipagina"/>
      </w:pPr>
      <w:r>
        <w:rPr>
          <w:rStyle w:val="Rimandonotaapidipagina"/>
        </w:rPr>
        <w:footnoteRef/>
      </w:r>
      <w:r>
        <w:t xml:space="preserve"> Il tentativo di rinvio dei naufraghi della nave </w:t>
      </w:r>
      <w:proofErr w:type="spellStart"/>
      <w:r>
        <w:t>Pentcho</w:t>
      </w:r>
      <w:proofErr w:type="spellEnd"/>
      <w:r>
        <w:t xml:space="preserve"> ai paesi di provenienza messo in atto dalle </w:t>
      </w:r>
      <w:r w:rsidR="00B0215F">
        <w:t>varie autorità ministeriali ita</w:t>
      </w:r>
      <w:r>
        <w:t xml:space="preserve">liane è analogo a quello condotto qualche settimana prima dalle stesse autorità </w:t>
      </w:r>
      <w:r w:rsidR="00B0215F">
        <w:t xml:space="preserve">per un altro gruppo di profughi, i cosiddetti </w:t>
      </w:r>
      <w:proofErr w:type="spellStart"/>
      <w:r w:rsidR="00B0215F" w:rsidRPr="00B0215F">
        <w:rPr>
          <w:i/>
        </w:rPr>
        <w:t>bengasioti</w:t>
      </w:r>
      <w:proofErr w:type="spellEnd"/>
      <w:r w:rsidR="00B0215F">
        <w:rPr>
          <w:i/>
        </w:rPr>
        <w:t xml:space="preserve"> </w:t>
      </w:r>
      <w:r w:rsidR="00B0215F">
        <w:t xml:space="preserve">dal nome della città libica in cui erano rimasti bloccati durante il loro tentativo di raggiungere l’allora Palestina. </w:t>
      </w:r>
      <w:proofErr w:type="spellStart"/>
      <w:r w:rsidR="00B0215F">
        <w:t>Cfr</w:t>
      </w:r>
      <w:proofErr w:type="spellEnd"/>
      <w:r w:rsidR="00B0215F">
        <w:t xml:space="preserve"> in proposito: Anna Pizzuti, Vite di Carta – Storie di ebrei stranieri internati dal fascismo, Donzelli 1910, p.141 e n.13</w:t>
      </w:r>
    </w:p>
  </w:footnote>
  <w:footnote w:id="8">
    <w:p w:rsidR="004F7409" w:rsidRDefault="004F7409" w:rsidP="006C66F9">
      <w:pPr>
        <w:pStyle w:val="Testonotaapidipagina"/>
      </w:pPr>
      <w:r>
        <w:rPr>
          <w:rStyle w:val="Rimandonotaapidipagina"/>
        </w:rPr>
        <w:footnoteRef/>
      </w:r>
      <w:r>
        <w:t xml:space="preserve"> </w:t>
      </w:r>
      <w:r w:rsidR="006C66F9">
        <w:t xml:space="preserve">L’HICEM era una organizzazione che aiutava gli ebrei ad emigrare. L'acronimo HICEM deriva dai nomi delle tre organizzazioni </w:t>
      </w:r>
      <w:proofErr w:type="spellStart"/>
      <w:proofErr w:type="gramStart"/>
      <w:r w:rsidR="006C66F9">
        <w:t>madre:l</w:t>
      </w:r>
      <w:proofErr w:type="spellEnd"/>
      <w:proofErr w:type="gramEnd"/>
      <w:r w:rsidR="006C66F9">
        <w:t>’ HIAS di New York), l'ICA di Parigi) e l’</w:t>
      </w:r>
      <w:proofErr w:type="spellStart"/>
      <w:r w:rsidR="006C66F9">
        <w:t>Emigdirect</w:t>
      </w:r>
      <w:proofErr w:type="spellEnd"/>
      <w:r w:rsidR="006C66F9">
        <w:t xml:space="preserve"> di Berlino). Le sue attività erano finanziate dall’ </w:t>
      </w:r>
      <w:r w:rsidR="006C66F9" w:rsidRPr="006C66F9">
        <w:t xml:space="preserve">American Joint Distribution </w:t>
      </w:r>
      <w:proofErr w:type="spellStart"/>
      <w:r w:rsidR="006C66F9" w:rsidRPr="006C66F9">
        <w:t>Committee</w:t>
      </w:r>
      <w:proofErr w:type="spellEnd"/>
      <w:r w:rsidR="006C66F9" w:rsidRPr="006C66F9">
        <w:t xml:space="preserve"> (conosciuto come Joint)</w:t>
      </w:r>
    </w:p>
  </w:footnote>
  <w:footnote w:id="9">
    <w:p w:rsidR="005B3CBC" w:rsidRPr="00F52056" w:rsidRDefault="005B3CBC">
      <w:pPr>
        <w:pStyle w:val="Testonotaapidipagina"/>
        <w:rPr>
          <w:rFonts w:cstheme="minorHAnsi"/>
        </w:rPr>
      </w:pPr>
      <w:r>
        <w:rPr>
          <w:rStyle w:val="Rimandonotaapidipagina"/>
        </w:rPr>
        <w:footnoteRef/>
      </w:r>
      <w:r>
        <w:t xml:space="preserve"> </w:t>
      </w:r>
      <w:r w:rsidR="008949F7" w:rsidRPr="00F52056">
        <w:rPr>
          <w:rFonts w:cstheme="minorHAnsi"/>
        </w:rPr>
        <w:t xml:space="preserve">Con l’armistizio di Salonicco, firmato il 24 aprile del 1941 tra la Grecia e l’Italia, in aiuto della quale era intervenuta anche la Germania, cessarono le ostilità tra </w:t>
      </w:r>
      <w:r w:rsidR="000D04F2" w:rsidRPr="00F52056">
        <w:rPr>
          <w:rFonts w:cstheme="minorHAnsi"/>
        </w:rPr>
        <w:t>gli eserciti, che, però, dovette</w:t>
      </w:r>
      <w:r w:rsidR="008949F7" w:rsidRPr="00F52056">
        <w:rPr>
          <w:rFonts w:cstheme="minorHAnsi"/>
        </w:rPr>
        <w:t>ro fronteggiare una dura lotta partigiana</w:t>
      </w:r>
      <w:r w:rsidRPr="00F52056">
        <w:rPr>
          <w:rFonts w:cstheme="minorHAnsi"/>
        </w:rPr>
        <w:t>.</w:t>
      </w:r>
    </w:p>
  </w:footnote>
  <w:footnote w:id="10">
    <w:p w:rsidR="0077618A" w:rsidRPr="00F52056" w:rsidRDefault="0077618A">
      <w:pPr>
        <w:pStyle w:val="Testonotaapidipagina"/>
        <w:rPr>
          <w:rFonts w:cstheme="minorHAnsi"/>
        </w:rPr>
      </w:pPr>
      <w:r w:rsidRPr="00F52056">
        <w:rPr>
          <w:rStyle w:val="Rimandonotaapidipagina"/>
          <w:rFonts w:cstheme="minorHAnsi"/>
        </w:rPr>
        <w:footnoteRef/>
      </w:r>
      <w:r w:rsidRPr="00F52056">
        <w:rPr>
          <w:rFonts w:cstheme="minorHAnsi"/>
        </w:rPr>
        <w:t xml:space="preserve"> </w:t>
      </w:r>
      <w:r w:rsidR="000D04F2" w:rsidRPr="00F52056">
        <w:rPr>
          <w:rFonts w:cstheme="minorHAnsi"/>
        </w:rPr>
        <w:t xml:space="preserve">Questo passaggio di un </w:t>
      </w:r>
      <w:proofErr w:type="spellStart"/>
      <w:r w:rsidR="000D04F2" w:rsidRPr="00F52056">
        <w:rPr>
          <w:rFonts w:cstheme="minorHAnsi"/>
        </w:rPr>
        <w:t>telespresso</w:t>
      </w:r>
      <w:proofErr w:type="spellEnd"/>
      <w:r w:rsidR="000D04F2" w:rsidRPr="00F52056">
        <w:rPr>
          <w:rFonts w:cstheme="minorHAnsi"/>
        </w:rPr>
        <w:t xml:space="preserve"> inviato da Rodi durante le trattative porterebbe a ritenere che il suo estensore ignorasse le disposizioni emanate dal regime nei confronti degli ebrei </w:t>
      </w:r>
      <w:r w:rsidR="00620728" w:rsidRPr="00F52056">
        <w:rPr>
          <w:rFonts w:cstheme="minorHAnsi"/>
        </w:rPr>
        <w:t>stranieri per i quali, a partire dal 15 giugno del 1940 era stato previsto l’internamento in campi appositamente predisposti o in locali</w:t>
      </w:r>
      <w:r w:rsidR="00F52056">
        <w:rPr>
          <w:rFonts w:cstheme="minorHAnsi"/>
        </w:rPr>
        <w:t xml:space="preserve">tà non importanti militarmente ed un sussidio, per quanto minimo, per le loro </w:t>
      </w:r>
      <w:proofErr w:type="gramStart"/>
      <w:r w:rsidR="00F52056">
        <w:rPr>
          <w:rFonts w:cstheme="minorHAnsi"/>
        </w:rPr>
        <w:t>esigenze.</w:t>
      </w:r>
      <w:r w:rsidR="00620728" w:rsidRPr="00F52056">
        <w:rPr>
          <w:rFonts w:cstheme="minorHAnsi"/>
        </w:rPr>
        <w:t>[</w:t>
      </w:r>
      <w:proofErr w:type="spellStart"/>
      <w:proofErr w:type="gramEnd"/>
      <w:r w:rsidR="00620728" w:rsidRPr="00F52056">
        <w:rPr>
          <w:rFonts w:cstheme="minorHAnsi"/>
        </w:rPr>
        <w:t>NdR</w:t>
      </w:r>
      <w:proofErr w:type="spellEnd"/>
      <w:r w:rsidR="00620728" w:rsidRPr="00F52056">
        <w:rPr>
          <w:rFonts w:cstheme="minorHAnsi"/>
        </w:rPr>
        <w:t>]</w:t>
      </w:r>
    </w:p>
  </w:footnote>
  <w:footnote w:id="11">
    <w:p w:rsidR="0077618A" w:rsidRPr="00F52056" w:rsidRDefault="0077618A">
      <w:pPr>
        <w:pStyle w:val="Testonotaapidipagina"/>
        <w:rPr>
          <w:rFonts w:cstheme="minorHAnsi"/>
        </w:rPr>
      </w:pPr>
      <w:r w:rsidRPr="00F52056">
        <w:rPr>
          <w:rStyle w:val="Rimandonotaapidipagina"/>
          <w:rFonts w:cstheme="minorHAnsi"/>
        </w:rPr>
        <w:footnoteRef/>
      </w:r>
      <w:r w:rsidRPr="00F52056">
        <w:rPr>
          <w:rFonts w:cstheme="minorHAnsi"/>
        </w:rPr>
        <w:t xml:space="preserve"> </w:t>
      </w:r>
      <w:r w:rsidR="00620728" w:rsidRPr="00F52056">
        <w:rPr>
          <w:rFonts w:cstheme="minorHAnsi"/>
        </w:rPr>
        <w:t xml:space="preserve">Nell’agosto del 1941, quando fu inviata a Rodi questa richiesta del Ministero degli </w:t>
      </w:r>
      <w:r w:rsidR="00D5083A" w:rsidRPr="00F52056">
        <w:rPr>
          <w:rFonts w:cstheme="minorHAnsi"/>
        </w:rPr>
        <w:t xml:space="preserve">Affari Esteri, il numero degli ebrei stranieri internati nei campi e nelle località era aumentato di poche centinaia rispetto ai 2412 </w:t>
      </w:r>
      <w:r w:rsidR="00E72F8A" w:rsidRPr="00F52056">
        <w:rPr>
          <w:rFonts w:cstheme="minorHAnsi"/>
        </w:rPr>
        <w:t xml:space="preserve">che risultavano internati nell’ottobre del 1940. </w:t>
      </w:r>
      <w:r w:rsidR="00715CDF" w:rsidRPr="00F52056">
        <w:rPr>
          <w:rFonts w:cstheme="minorHAnsi"/>
        </w:rPr>
        <w:t>[</w:t>
      </w:r>
      <w:r w:rsidR="00E72F8A" w:rsidRPr="00F52056">
        <w:rPr>
          <w:rFonts w:cstheme="minorHAnsi"/>
        </w:rPr>
        <w:t>P</w:t>
      </w:r>
      <w:r w:rsidR="00715CDF" w:rsidRPr="00F52056">
        <w:rPr>
          <w:rFonts w:cstheme="minorHAnsi"/>
        </w:rPr>
        <w:t>er questa</w:t>
      </w:r>
      <w:r w:rsidR="00E72F8A" w:rsidRPr="00F52056">
        <w:rPr>
          <w:rFonts w:cstheme="minorHAnsi"/>
        </w:rPr>
        <w:t xml:space="preserve"> ed altre cifre</w:t>
      </w:r>
      <w:r w:rsidR="00715CDF" w:rsidRPr="00F52056">
        <w:rPr>
          <w:rFonts w:cstheme="minorHAnsi"/>
        </w:rPr>
        <w:t xml:space="preserve"> cfr. Klaus Voigt: </w:t>
      </w:r>
      <w:r w:rsidR="00715CDF" w:rsidRPr="00F52056">
        <w:rPr>
          <w:rFonts w:cstheme="minorHAnsi"/>
          <w:i/>
        </w:rPr>
        <w:t>Il rifugio precario – Gli esuli in Italia 1933-1945</w:t>
      </w:r>
      <w:r w:rsidR="00715CDF" w:rsidRPr="00F52056">
        <w:rPr>
          <w:rFonts w:cstheme="minorHAnsi"/>
        </w:rPr>
        <w:t xml:space="preserve">, Ed. La nuova Italia 1996, Vol. II, </w:t>
      </w:r>
      <w:r w:rsidR="00E72F8A" w:rsidRPr="00F52056">
        <w:rPr>
          <w:rFonts w:cstheme="minorHAnsi"/>
        </w:rPr>
        <w:t xml:space="preserve">p.89; </w:t>
      </w:r>
      <w:r w:rsidR="00715CDF" w:rsidRPr="00F52056">
        <w:rPr>
          <w:rFonts w:cstheme="minorHAnsi"/>
        </w:rPr>
        <w:t xml:space="preserve">il database relativo agli ebrei stranieri internati in Italia durante il periodo bellico pubblicato sul </w:t>
      </w:r>
      <w:r w:rsidR="00823D90" w:rsidRPr="00F52056">
        <w:rPr>
          <w:rFonts w:cstheme="minorHAnsi"/>
        </w:rPr>
        <w:t xml:space="preserve">questo </w:t>
      </w:r>
      <w:r w:rsidR="00715CDF" w:rsidRPr="00F52056">
        <w:rPr>
          <w:rFonts w:cstheme="minorHAnsi"/>
        </w:rPr>
        <w:t xml:space="preserve">sito </w:t>
      </w:r>
      <w:r w:rsidR="00E72F8A" w:rsidRPr="00F52056">
        <w:rPr>
          <w:rFonts w:cstheme="minorHAnsi"/>
        </w:rPr>
        <w:t>se ne discosta di poche decine]</w:t>
      </w:r>
      <w:r w:rsidR="00715CDF" w:rsidRPr="00F52056">
        <w:rPr>
          <w:rFonts w:cstheme="minorHAnsi"/>
        </w:rPr>
        <w:t xml:space="preserve">  </w:t>
      </w:r>
      <w:r w:rsidR="00D5083A" w:rsidRPr="00F52056">
        <w:rPr>
          <w:rFonts w:cstheme="minorHAnsi"/>
        </w:rPr>
        <w:t>Stava, però iniziando l’afflusso dei profughi  dalla Jugoslavia occupata, il cui nu</w:t>
      </w:r>
      <w:r w:rsidR="00715CDF" w:rsidRPr="00F52056">
        <w:rPr>
          <w:rFonts w:cstheme="minorHAnsi"/>
        </w:rPr>
        <w:t>mero – in particolare di quelli provenienti dalle Province Dalmate e dalla Provincia di Lubiana - divenne sempre più elevato</w:t>
      </w:r>
      <w:r w:rsidR="00D5083A" w:rsidRPr="00F52056">
        <w:rPr>
          <w:rFonts w:cstheme="minorHAnsi"/>
        </w:rPr>
        <w:t xml:space="preserve"> </w:t>
      </w:r>
      <w:r w:rsidR="00715CDF" w:rsidRPr="00F52056">
        <w:rPr>
          <w:rFonts w:cstheme="minorHAnsi"/>
        </w:rPr>
        <w:t xml:space="preserve">con il passare dei mesi, toccando </w:t>
      </w:r>
      <w:r w:rsidR="00E72F8A" w:rsidRPr="00F52056">
        <w:rPr>
          <w:rFonts w:cstheme="minorHAnsi"/>
        </w:rPr>
        <w:t xml:space="preserve">il suo apice tra la fine del 1941 e l’inizio del 1942, lo stesso periodo nel quale furono trasferiti a Ferramonti i naufraghi della nave </w:t>
      </w:r>
      <w:proofErr w:type="spellStart"/>
      <w:r w:rsidR="00E72F8A" w:rsidRPr="00F52056">
        <w:rPr>
          <w:rFonts w:cstheme="minorHAnsi"/>
        </w:rPr>
        <w:t>Pentcho</w:t>
      </w:r>
      <w:proofErr w:type="spellEnd"/>
      <w:r w:rsidR="00E72F8A" w:rsidRPr="00F52056">
        <w:rPr>
          <w:rFonts w:cstheme="minorHAnsi"/>
        </w:rPr>
        <w:t>.[</w:t>
      </w:r>
      <w:proofErr w:type="spellStart"/>
      <w:r w:rsidR="00E72F8A" w:rsidRPr="00F52056">
        <w:rPr>
          <w:rFonts w:cstheme="minorHAnsi"/>
        </w:rPr>
        <w:t>NdR</w:t>
      </w:r>
      <w:proofErr w:type="spellEnd"/>
      <w:r w:rsidR="00E72F8A" w:rsidRPr="00F52056">
        <w:rPr>
          <w:rFonts w:cstheme="minorHAnsi"/>
        </w:rPr>
        <w:t>]</w:t>
      </w:r>
    </w:p>
  </w:footnote>
  <w:footnote w:id="12">
    <w:p w:rsidR="00823D90" w:rsidRDefault="00823D90">
      <w:pPr>
        <w:pStyle w:val="Testonotaapidipagina"/>
      </w:pPr>
      <w:r>
        <w:rPr>
          <w:rStyle w:val="Rimandonotaapidipagina"/>
        </w:rPr>
        <w:footnoteRef/>
      </w:r>
      <w:r>
        <w:t xml:space="preserve"> I fratelli </w:t>
      </w:r>
      <w:proofErr w:type="spellStart"/>
      <w:r>
        <w:t>Fahn</w:t>
      </w:r>
      <w:proofErr w:type="spellEnd"/>
      <w:r>
        <w:t xml:space="preserve"> e Regina vennero deportati da Rodi ad Auschwitz il 18 luglio del 1944, insieme agli altri ebrei presenti sull’isola</w:t>
      </w:r>
    </w:p>
  </w:footnote>
  <w:footnote w:id="13">
    <w:p w:rsidR="00662B73" w:rsidRDefault="00662B73">
      <w:pPr>
        <w:pStyle w:val="Testonotaapidipagina"/>
      </w:pPr>
      <w:r>
        <w:rPr>
          <w:rStyle w:val="Rimandonotaapidipagina"/>
        </w:rPr>
        <w:footnoteRef/>
      </w:r>
      <w:r>
        <w:t xml:space="preserve"> L’individuazione della nazionalità degli ebrei stranieri profughi attraverso i documenti d’archivio è, in generale, piuttosto difficoltosa. Sull’argomento si vedano le </w:t>
      </w:r>
      <w:hyperlink r:id="rId3" w:history="1">
        <w:r w:rsidRPr="00F36E6E">
          <w:rPr>
            <w:rStyle w:val="Collegamentoipertestuale"/>
          </w:rPr>
          <w:t>pagine</w:t>
        </w:r>
      </w:hyperlink>
      <w:r>
        <w:t xml:space="preserve"> di introduzione all’inserimento di questo dato nel database presente sul sito.</w:t>
      </w:r>
    </w:p>
  </w:footnote>
  <w:footnote w:id="14">
    <w:p w:rsidR="002E61B2" w:rsidRDefault="002E61B2">
      <w:pPr>
        <w:pStyle w:val="Testonotaapidipagina"/>
      </w:pPr>
      <w:r>
        <w:rPr>
          <w:rStyle w:val="Rimandonotaapidipagina"/>
        </w:rPr>
        <w:footnoteRef/>
      </w:r>
      <w:r>
        <w:t xml:space="preserve"> </w:t>
      </w:r>
      <w:r w:rsidRPr="002E61B2">
        <w:t xml:space="preserve">Relazione del responsabile in Italia del Rappresentate in Italia del Comitato intergovernativo per i rifugiati (IGCR) presso la Commissione alleata di controllo a Sir </w:t>
      </w:r>
      <w:proofErr w:type="spellStart"/>
      <w:r w:rsidRPr="002E61B2">
        <w:t>Erbert</w:t>
      </w:r>
      <w:proofErr w:type="spellEnd"/>
      <w:r w:rsidRPr="002E61B2">
        <w:t xml:space="preserve"> Emerson, direttore dell'IGCR, Londra, inviata il 30 maggio del 1944, reperita in rete alla pagina wrb1242.pdf</w:t>
      </w:r>
    </w:p>
  </w:footnote>
  <w:footnote w:id="15">
    <w:p w:rsidR="002E1E8C" w:rsidRDefault="002E1E8C" w:rsidP="002E1E8C">
      <w:pPr>
        <w:pStyle w:val="Testonotaapidipagina"/>
      </w:pPr>
      <w:r>
        <w:rPr>
          <w:rStyle w:val="Rimandonotaapidipagina"/>
        </w:rPr>
        <w:footnoteRef/>
      </w:r>
      <w:r>
        <w:t xml:space="preserve"> Dall’istanza rivolta da Ignazio </w:t>
      </w:r>
      <w:proofErr w:type="spellStart"/>
      <w:r>
        <w:t>Grosz</w:t>
      </w:r>
      <w:proofErr w:type="spellEnd"/>
      <w:r>
        <w:t xml:space="preserve"> al ministero dell’Interno nella quale chiede di essere trasferito da Ferramonti in una sede di </w:t>
      </w:r>
      <w:proofErr w:type="spellStart"/>
      <w:r>
        <w:t>interamento</w:t>
      </w:r>
      <w:proofErr w:type="spellEnd"/>
      <w:r>
        <w:t xml:space="preserve"> più vicina a Napoli, dove viveva la sorella Francesca</w:t>
      </w:r>
    </w:p>
  </w:footnote>
  <w:footnote w:id="16">
    <w:p w:rsidR="002E1E8C" w:rsidRPr="00247104" w:rsidRDefault="002E1E8C" w:rsidP="002E1E8C">
      <w:pPr>
        <w:pStyle w:val="Testonotaapidipagina"/>
      </w:pPr>
      <w:r>
        <w:rPr>
          <w:rStyle w:val="Rimandonotaapidipagina"/>
        </w:rPr>
        <w:footnoteRef/>
      </w:r>
      <w:r>
        <w:t xml:space="preserve"> Una possibile</w:t>
      </w:r>
      <w:r w:rsidRPr="00D54667">
        <w:t xml:space="preserve"> spiegazione di questo comportamento va, probabilmente, ricercata nel contenuto della prima istanza inviata dalla signora Francesca </w:t>
      </w:r>
      <w:proofErr w:type="spellStart"/>
      <w:r w:rsidRPr="00D54667">
        <w:t>Grosz</w:t>
      </w:r>
      <w:proofErr w:type="spellEnd"/>
      <w:r w:rsidRPr="00D54667">
        <w:t xml:space="preserve">, quando essa, forse male informata, racconta che il fratello era arrivato a Rodi sempre come naufrago, ma </w:t>
      </w:r>
      <w:r>
        <w:t>raccolto</w:t>
      </w:r>
      <w:r w:rsidRPr="00D54667">
        <w:t xml:space="preserve"> nel mare Adriatico dopo il naufragio della nave sulla quale viaggiava, diretta – genericamente – in America e naufragata nel mare </w:t>
      </w:r>
      <w:proofErr w:type="gramStart"/>
      <w:r w:rsidRPr="00D54667">
        <w:t>Adriatico  dopo</w:t>
      </w:r>
      <w:proofErr w:type="gramEnd"/>
      <w:r w:rsidRPr="00D54667">
        <w:t xml:space="preserve"> essere stata silurata. </w:t>
      </w:r>
      <w:r>
        <w:t xml:space="preserve">Il nome di </w:t>
      </w:r>
      <w:proofErr w:type="spellStart"/>
      <w:r>
        <w:t>Ignatz</w:t>
      </w:r>
      <w:proofErr w:type="spellEnd"/>
      <w:r>
        <w:t xml:space="preserve"> </w:t>
      </w:r>
      <w:proofErr w:type="spellStart"/>
      <w:r>
        <w:t>Grosz</w:t>
      </w:r>
      <w:proofErr w:type="spellEnd"/>
      <w:r>
        <w:t xml:space="preserve"> è, comunque, inserito in </w:t>
      </w:r>
      <w:hyperlink r:id="rId4" w:history="1">
        <w:r w:rsidRPr="00247104">
          <w:rPr>
            <w:rStyle w:val="Collegamentoipertestuale"/>
          </w:rPr>
          <w:t>questa</w:t>
        </w:r>
      </w:hyperlink>
      <w:r>
        <w:t xml:space="preserve"> lista dei naufraghi della nave </w:t>
      </w:r>
      <w:proofErr w:type="spellStart"/>
      <w:r>
        <w:t>Pentcho</w:t>
      </w:r>
      <w:proofErr w:type="spellEnd"/>
      <w:r>
        <w:t xml:space="preserve"> </w:t>
      </w:r>
      <w:r w:rsidRPr="00247104">
        <w:t xml:space="preserve"> </w:t>
      </w:r>
    </w:p>
  </w:footnote>
  <w:footnote w:id="17">
    <w:p w:rsidR="002E1E8C" w:rsidRDefault="002E1E8C" w:rsidP="002E1E8C">
      <w:pPr>
        <w:pStyle w:val="Testonotaapidipagina"/>
      </w:pPr>
      <w:r>
        <w:rPr>
          <w:rStyle w:val="Rimandonotaapidipagina"/>
        </w:rPr>
        <w:footnoteRef/>
      </w:r>
      <w:r>
        <w:t xml:space="preserve"> </w:t>
      </w:r>
      <w:proofErr w:type="spellStart"/>
      <w:r>
        <w:t>Cfr</w:t>
      </w:r>
      <w:proofErr w:type="spellEnd"/>
      <w:r>
        <w:t xml:space="preserve">: </w:t>
      </w:r>
      <w:hyperlink r:id="rId5" w:history="1">
        <w:r w:rsidRPr="00045838">
          <w:rPr>
            <w:rStyle w:val="Collegamentoipertestuale"/>
          </w:rPr>
          <w:t>I nomi della Shoah in Italia</w:t>
        </w:r>
      </w:hyperlink>
      <w:r>
        <w:t xml:space="preserve"> La storia di Ignazio </w:t>
      </w:r>
      <w:proofErr w:type="spellStart"/>
      <w:r>
        <w:t>Grosz</w:t>
      </w:r>
      <w:proofErr w:type="spellEnd"/>
      <w:r>
        <w:t xml:space="preserve"> (o Gross), dall’arrivo a Ferramonti all’internamento a San Donato Val Comino, fino alla deportazione è in: Anna Pizzuti, </w:t>
      </w:r>
      <w:r w:rsidRPr="009B3B19">
        <w:rPr>
          <w:i/>
        </w:rPr>
        <w:t>Vite di carta, Storie di ebrei stranieri internati dal fascismo</w:t>
      </w:r>
      <w:r>
        <w:t>, Donzelli 2010</w:t>
      </w:r>
    </w:p>
  </w:footnote>
  <w:footnote w:id="18">
    <w:p w:rsidR="002E1E8C" w:rsidRDefault="002E1E8C" w:rsidP="002E1E8C">
      <w:pPr>
        <w:pStyle w:val="Testonotaapidipagina"/>
      </w:pPr>
      <w:r>
        <w:rPr>
          <w:rStyle w:val="Rimandonotaapidipagina"/>
        </w:rPr>
        <w:footnoteRef/>
      </w:r>
      <w:r>
        <w:t xml:space="preserve"> Anche il suo nome è inserito nella lista dei naufraghi citata in nota 3</w:t>
      </w:r>
    </w:p>
  </w:footnote>
  <w:footnote w:id="19">
    <w:p w:rsidR="002E1E8C" w:rsidRPr="00C02737" w:rsidRDefault="002E1E8C" w:rsidP="002E1E8C">
      <w:pPr>
        <w:pStyle w:val="Testonotaapidipagina"/>
      </w:pPr>
      <w:r>
        <w:rPr>
          <w:rStyle w:val="Rimandonotaapidipagina"/>
        </w:rPr>
        <w:footnoteRef/>
      </w:r>
      <w:r>
        <w:t xml:space="preserve"> </w:t>
      </w:r>
      <w:proofErr w:type="spellStart"/>
      <w:r>
        <w:t>Cfr</w:t>
      </w:r>
      <w:proofErr w:type="spellEnd"/>
      <w:r>
        <w:t xml:space="preserve">: </w:t>
      </w:r>
      <w:r w:rsidRPr="00674014">
        <w:t xml:space="preserve">ACS, Mi, </w:t>
      </w:r>
      <w:proofErr w:type="spellStart"/>
      <w:r w:rsidRPr="00674014">
        <w:t>Dgps</w:t>
      </w:r>
      <w:proofErr w:type="spellEnd"/>
      <w:r w:rsidRPr="00674014">
        <w:t>, AGR, A4bis (Stranieri internati</w:t>
      </w:r>
      <w:proofErr w:type="gramStart"/>
      <w:r w:rsidRPr="00674014">
        <w:t>),b.</w:t>
      </w:r>
      <w:proofErr w:type="gramEnd"/>
      <w:r w:rsidRPr="00674014">
        <w:t>9, f.75: "BELLUNO"</w:t>
      </w:r>
      <w:r>
        <w:t>, Prefetto di Belluno a Ministero dell’Interno, Direzione Generale Pubblica Sicurezza, telegramma n. 00923 del 9 settembre 1943. Poche settimane prima, il 21 agosto, lo stesso prefetto aveva raccolto un’altra preoccupazione degli ebrei internati e l’aveva trasmessa a Roma:</w:t>
      </w:r>
      <w:r w:rsidRPr="00C02737">
        <w:t xml:space="preserve"> </w:t>
      </w:r>
      <w:r w:rsidRPr="00C02737">
        <w:rPr>
          <w:i/>
        </w:rPr>
        <w:t xml:space="preserve">Da parte di molti Podestà di Comuni, ove </w:t>
      </w:r>
      <w:proofErr w:type="spellStart"/>
      <w:r w:rsidRPr="00C02737">
        <w:rPr>
          <w:i/>
        </w:rPr>
        <w:t>trovansi</w:t>
      </w:r>
      <w:proofErr w:type="spellEnd"/>
      <w:r w:rsidRPr="00C02737">
        <w:rPr>
          <w:i/>
        </w:rPr>
        <w:t xml:space="preserve"> internati ebrei, viene richiesto che agli stessi possa essere rilasciata la carta di identità- Tenuto conto dell’attuale stato di guerra e dei controlli frequenti da parte dei militari, preposti al servizio di ordine pubblico, che spesso procedono al fermo di persone perché sprovviste di carta di identità, si prega codesto ministero di compiacersi di far conoscere le proprie determinazioni in merito.</w:t>
      </w:r>
      <w:r>
        <w:t xml:space="preserve"> Sul testo, le integrazioni che dimostrano che il Ministero dà seguito alla nota, passandola alla </w:t>
      </w:r>
      <w:proofErr w:type="spellStart"/>
      <w:r>
        <w:t>Demorazza</w:t>
      </w:r>
      <w:proofErr w:type="spellEnd"/>
      <w:r>
        <w:t xml:space="preserve">. </w:t>
      </w:r>
      <w:proofErr w:type="spellStart"/>
      <w:r>
        <w:t>Cfr</w:t>
      </w:r>
      <w:proofErr w:type="spellEnd"/>
      <w:r>
        <w:t xml:space="preserve">, IVI, </w:t>
      </w:r>
      <w:r w:rsidRPr="00C02737">
        <w:t>Belluno a Ministero dell’Interno, Direzione Generale Pubblica Sicurez</w:t>
      </w:r>
      <w:r>
        <w:t>z</w:t>
      </w:r>
      <w:r w:rsidRPr="00C02737">
        <w:t>a,</w:t>
      </w:r>
      <w:r>
        <w:t xml:space="preserve"> nota n…54/9 </w:t>
      </w:r>
    </w:p>
  </w:footnote>
  <w:footnote w:id="20">
    <w:p w:rsidR="002E1E8C" w:rsidRDefault="002E1E8C" w:rsidP="002E1E8C">
      <w:pPr>
        <w:pStyle w:val="Testonotaapidipagina"/>
      </w:pPr>
      <w:r>
        <w:rPr>
          <w:rStyle w:val="Rimandonotaapidipagina"/>
        </w:rPr>
        <w:footnoteRef/>
      </w:r>
      <w:r>
        <w:t xml:space="preserve"> Bisogna ricordare che, sotto la Repubblica sociale, campi e località di internamento per ebrei stranieri continuarono a funzionare secondo le procedure stabilite nel giugno del 1940. Quelli che non se ne erano allontanati prima dell’8 settembre furono quindi facile preda dei nazifascisti.</w:t>
      </w:r>
    </w:p>
  </w:footnote>
  <w:footnote w:id="21">
    <w:p w:rsidR="002E1E8C" w:rsidRDefault="002E1E8C" w:rsidP="002E1E8C">
      <w:pPr>
        <w:pStyle w:val="Testonotaapidipagina"/>
      </w:pPr>
      <w:r>
        <w:rPr>
          <w:rStyle w:val="Rimandonotaapidipagina"/>
        </w:rPr>
        <w:footnoteRef/>
      </w:r>
      <w:r>
        <w:t xml:space="preserve"> </w:t>
      </w:r>
      <w:proofErr w:type="spellStart"/>
      <w:r>
        <w:t>Cfr</w:t>
      </w:r>
      <w:proofErr w:type="spellEnd"/>
      <w:r>
        <w:t xml:space="preserve">: </w:t>
      </w:r>
      <w:hyperlink r:id="rId6" w:history="1">
        <w:r w:rsidRPr="00045838">
          <w:rPr>
            <w:rStyle w:val="Collegamentoipertestuale"/>
          </w:rPr>
          <w:t>I nomi della Shoah italiana</w:t>
        </w:r>
      </w:hyperlink>
      <w:r>
        <w:t xml:space="preserve"> Dei 148 ebrei stranieri internati che, allo stato delle ricerche, risultavano presenti nella provincia di Belluno al momento dell’occupazione, 50 furono deportati e 45 risultano essersi messi in salvo allontanandosi, principalmente verso il sud dell’Italia. </w:t>
      </w:r>
      <w:proofErr w:type="spellStart"/>
      <w:r>
        <w:t>Cfr</w:t>
      </w:r>
      <w:proofErr w:type="spellEnd"/>
      <w:r>
        <w:t xml:space="preserve"> il database presente su questo sito</w:t>
      </w:r>
    </w:p>
  </w:footnote>
  <w:footnote w:id="22">
    <w:p w:rsidR="00887EA5" w:rsidRDefault="00887EA5" w:rsidP="00887EA5">
      <w:pPr>
        <w:pStyle w:val="Testonotaapidipagina"/>
      </w:pPr>
      <w:r>
        <w:rPr>
          <w:rStyle w:val="Rimandonotaapidipagina"/>
        </w:rPr>
        <w:footnoteRef/>
      </w:r>
      <w:r>
        <w:t xml:space="preserve"> Ci si riferisce alla lista dei </w:t>
      </w:r>
      <w:proofErr w:type="spellStart"/>
      <w:r>
        <w:t>nafraghi</w:t>
      </w:r>
      <w:proofErr w:type="spellEnd"/>
      <w:r>
        <w:t xml:space="preserve"> della nave </w:t>
      </w:r>
      <w:proofErr w:type="spellStart"/>
      <w:r>
        <w:t>Pentcho</w:t>
      </w:r>
      <w:proofErr w:type="spellEnd"/>
      <w:r>
        <w:t xml:space="preserve"> già citata a proposito di Ignazio </w:t>
      </w:r>
      <w:proofErr w:type="spellStart"/>
      <w:r>
        <w:t>Grosz</w:t>
      </w:r>
      <w:proofErr w:type="spellEnd"/>
      <w:r>
        <w:t xml:space="preserve"> e di Alberto </w:t>
      </w:r>
      <w:proofErr w:type="spellStart"/>
      <w:r>
        <w:t>Freund</w:t>
      </w:r>
      <w:proofErr w:type="spellEnd"/>
    </w:p>
  </w:footnote>
  <w:footnote w:id="23">
    <w:p w:rsidR="00887EA5" w:rsidRDefault="00887EA5" w:rsidP="00887EA5">
      <w:pPr>
        <w:pStyle w:val="Testonotaapidipagina"/>
      </w:pPr>
      <w:r>
        <w:rPr>
          <w:rStyle w:val="Rimandonotaapidipagina"/>
        </w:rPr>
        <w:footnoteRef/>
      </w:r>
      <w:r>
        <w:rPr>
          <w:rFonts w:cstheme="minorHAnsi"/>
          <w:color w:val="333333"/>
          <w:shd w:val="clear" w:color="auto" w:fill="FFFFFF"/>
        </w:rPr>
        <w:t>L</w:t>
      </w:r>
      <w:r w:rsidRPr="00DB3ADB">
        <w:rPr>
          <w:rFonts w:cstheme="minorHAnsi"/>
          <w:color w:val="333333"/>
          <w:shd w:val="clear" w:color="auto" w:fill="FFFFFF"/>
        </w:rPr>
        <w:t>a Polonia tolse la cittadinanza agli ebrei che avessero risieduto all'estero da almeno cinque anni e che non fossero rientrati entro il mese di ottobre del 1938</w:t>
      </w:r>
      <w:r>
        <w:rPr>
          <w:rFonts w:ascii="Arial" w:hAnsi="Arial" w:cs="Arial"/>
          <w:color w:val="333333"/>
          <w:sz w:val="18"/>
          <w:szCs w:val="18"/>
          <w:shd w:val="clear" w:color="auto" w:fill="FFFFFF"/>
        </w:rPr>
        <w:t>.</w:t>
      </w:r>
      <w:r w:rsidRPr="00DB3ADB">
        <w:t xml:space="preserve">L'ordinanza fu emanata il 6 ottobre del 1938 e la scadenza, per chi voleva rientrare, fu </w:t>
      </w:r>
      <w:r>
        <w:t>fissata al 29 dello stesso mese</w:t>
      </w:r>
      <w:r w:rsidRPr="00DB3ADB">
        <w:t xml:space="preserve">. Scrive </w:t>
      </w:r>
      <w:proofErr w:type="spellStart"/>
      <w:r w:rsidRPr="00DB3ADB">
        <w:t>Hilberg</w:t>
      </w:r>
      <w:proofErr w:type="spellEnd"/>
      <w:r w:rsidRPr="00DB3ADB">
        <w:t xml:space="preserve">: "La reazione del ministero degli Esteri tedesco fu immediata. Alla fine del mese di ottobre, migliaia di ebrei arrivarono in treni piombati a </w:t>
      </w:r>
      <w:proofErr w:type="spellStart"/>
      <w:r w:rsidRPr="00DB3ADB">
        <w:t>Zbonszyn</w:t>
      </w:r>
      <w:proofErr w:type="spellEnd"/>
      <w:r w:rsidRPr="00DB3ADB">
        <w:t xml:space="preserve">, alla frontiera polacca. I polacchi ostacolarono l'operazione. I convogli furono allora fermati in una terra di nessuno tra cordoni di polizia tedesca e polacca […] In senso contrario giungevano treni polacchi pieni di ebrei di nazionalità tedesca diretti verso la frontiera" </w:t>
      </w:r>
      <w:proofErr w:type="spellStart"/>
      <w:r w:rsidRPr="00DB3ADB">
        <w:t>Cfr</w:t>
      </w:r>
      <w:proofErr w:type="spellEnd"/>
      <w:r w:rsidRPr="00DB3ADB">
        <w:t xml:space="preserve">: Raul </w:t>
      </w:r>
      <w:proofErr w:type="spellStart"/>
      <w:r w:rsidRPr="00DB3ADB">
        <w:t>Hilberg</w:t>
      </w:r>
      <w:proofErr w:type="spellEnd"/>
      <w:r w:rsidRPr="00DB3ADB">
        <w:t xml:space="preserve"> - La distruzione </w:t>
      </w:r>
      <w:proofErr w:type="spellStart"/>
      <w:r w:rsidRPr="00DB3ADB">
        <w:t>dgli</w:t>
      </w:r>
      <w:proofErr w:type="spellEnd"/>
      <w:r w:rsidRPr="00DB3ADB">
        <w:t xml:space="preserve"> Ebrei d'Europa, Einaudi, 2017, </w:t>
      </w:r>
      <w:proofErr w:type="spellStart"/>
      <w:r w:rsidRPr="00DB3ADB">
        <w:t>Vol</w:t>
      </w:r>
      <w:proofErr w:type="spellEnd"/>
      <w:r w:rsidRPr="00DB3ADB">
        <w:t xml:space="preserve"> II, pp432-433. Sulle vicende degli ebrei cittadini originari della Polonia residenti in Germania (naturalizzati resi apolidi, o con cittadinanza polacca) </w:t>
      </w:r>
      <w:proofErr w:type="spellStart"/>
      <w:r w:rsidRPr="00DB3ADB">
        <w:t>cfr</w:t>
      </w:r>
      <w:proofErr w:type="spellEnd"/>
      <w:r w:rsidRPr="00DB3ADB">
        <w:t>: Klaus Voigt, Villa Emma - Ragazzi ebrei in fuga 1940-1945, La nuova Italia 2002, pp3-14</w:t>
      </w:r>
    </w:p>
  </w:footnote>
  <w:footnote w:id="24">
    <w:p w:rsidR="00887EA5" w:rsidRDefault="00887EA5" w:rsidP="00887EA5">
      <w:pPr>
        <w:pStyle w:val="Testonotaapidipagina"/>
      </w:pPr>
      <w:r>
        <w:rPr>
          <w:rStyle w:val="Rimandonotaapidipagina"/>
        </w:rPr>
        <w:footnoteRef/>
      </w:r>
      <w:r>
        <w:t xml:space="preserve"> La vicenda dell’internamento di 1079 ebrei profughi nella Dalmazia è ricostruita </w:t>
      </w:r>
      <w:hyperlink r:id="rId7" w:history="1">
        <w:r w:rsidRPr="00263596">
          <w:rPr>
            <w:rStyle w:val="Collegamentoipertestuale"/>
          </w:rPr>
          <w:t>qui</w:t>
        </w:r>
      </w:hyperlink>
    </w:p>
  </w:footnote>
  <w:footnote w:id="25">
    <w:p w:rsidR="00887EA5" w:rsidRDefault="00887EA5" w:rsidP="00887EA5">
      <w:pPr>
        <w:pStyle w:val="Testonotaapidipagina"/>
      </w:pPr>
      <w:r>
        <w:rPr>
          <w:rStyle w:val="Rimandonotaapidipagina"/>
        </w:rPr>
        <w:footnoteRef/>
      </w:r>
      <w:r>
        <w:t xml:space="preserve"> La scoperta della presenza dei due </w:t>
      </w:r>
      <w:proofErr w:type="spellStart"/>
      <w:r>
        <w:t>Wald</w:t>
      </w:r>
      <w:proofErr w:type="spellEnd"/>
      <w:r>
        <w:t xml:space="preserve"> - padre e figlio- tra gli ebrei trucidati alle Fosse Ardeatine è avvenuta durante le ricerche sull’internamento degli ebrei provenienti dalla Jugoslavia condotte da Paolo </w:t>
      </w:r>
      <w:proofErr w:type="spellStart"/>
      <w:r>
        <w:t>Tagini</w:t>
      </w:r>
      <w:proofErr w:type="spellEnd"/>
      <w:r>
        <w:t xml:space="preserve">. </w:t>
      </w:r>
      <w:proofErr w:type="spellStart"/>
      <w:r>
        <w:t>Cfr</w:t>
      </w:r>
      <w:proofErr w:type="spellEnd"/>
      <w:r>
        <w:t xml:space="preserve">: Paolo </w:t>
      </w:r>
      <w:proofErr w:type="spellStart"/>
      <w:r>
        <w:t>Tagini</w:t>
      </w:r>
      <w:proofErr w:type="spellEnd"/>
      <w:r>
        <w:t xml:space="preserve">, </w:t>
      </w:r>
      <w:r w:rsidRPr="0083356F">
        <w:rPr>
          <w:i/>
        </w:rPr>
        <w:t>Le poche cose – gli interati ebrei nella provincia di Vicenza 1941-1945</w:t>
      </w:r>
      <w:r>
        <w:t xml:space="preserve"> (Con un contributo di Antonio Spinelli), </w:t>
      </w:r>
      <w:proofErr w:type="spellStart"/>
      <w:r>
        <w:t>Cierre</w:t>
      </w:r>
      <w:proofErr w:type="spellEnd"/>
      <w:r>
        <w:t xml:space="preserve"> edizioni – ISREC “Ettore Gallo” – Vicenza, p.9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B5D8E"/>
    <w:multiLevelType w:val="multilevel"/>
    <w:tmpl w:val="D5F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56A"/>
    <w:rsid w:val="00001B00"/>
    <w:rsid w:val="0000601A"/>
    <w:rsid w:val="0002658A"/>
    <w:rsid w:val="00036FE8"/>
    <w:rsid w:val="0007070B"/>
    <w:rsid w:val="000A1928"/>
    <w:rsid w:val="000A21A3"/>
    <w:rsid w:val="000B085C"/>
    <w:rsid w:val="000D04F2"/>
    <w:rsid w:val="000D0972"/>
    <w:rsid w:val="000D2BB8"/>
    <w:rsid w:val="000F2BBC"/>
    <w:rsid w:val="00125DE2"/>
    <w:rsid w:val="00135062"/>
    <w:rsid w:val="00143A40"/>
    <w:rsid w:val="00155CDC"/>
    <w:rsid w:val="001B3902"/>
    <w:rsid w:val="001B44C1"/>
    <w:rsid w:val="001C01C0"/>
    <w:rsid w:val="001C4663"/>
    <w:rsid w:val="001E07E9"/>
    <w:rsid w:val="001F39D9"/>
    <w:rsid w:val="00202574"/>
    <w:rsid w:val="0020716F"/>
    <w:rsid w:val="002252F4"/>
    <w:rsid w:val="002264A9"/>
    <w:rsid w:val="002409F2"/>
    <w:rsid w:val="002550ED"/>
    <w:rsid w:val="0029376A"/>
    <w:rsid w:val="002A30B6"/>
    <w:rsid w:val="002B44A5"/>
    <w:rsid w:val="002B7CE9"/>
    <w:rsid w:val="002C2895"/>
    <w:rsid w:val="002E1E8C"/>
    <w:rsid w:val="002E61B2"/>
    <w:rsid w:val="003162F1"/>
    <w:rsid w:val="00320406"/>
    <w:rsid w:val="00343146"/>
    <w:rsid w:val="0034593F"/>
    <w:rsid w:val="00356215"/>
    <w:rsid w:val="003711BF"/>
    <w:rsid w:val="0039679A"/>
    <w:rsid w:val="003B756F"/>
    <w:rsid w:val="003D2962"/>
    <w:rsid w:val="003D5A48"/>
    <w:rsid w:val="003F0704"/>
    <w:rsid w:val="003F255F"/>
    <w:rsid w:val="003F7403"/>
    <w:rsid w:val="00414DD9"/>
    <w:rsid w:val="0042694A"/>
    <w:rsid w:val="00430EDD"/>
    <w:rsid w:val="004608B5"/>
    <w:rsid w:val="00472D7E"/>
    <w:rsid w:val="00485FBB"/>
    <w:rsid w:val="004958E3"/>
    <w:rsid w:val="004E5FA0"/>
    <w:rsid w:val="004E67CA"/>
    <w:rsid w:val="004F7409"/>
    <w:rsid w:val="00501916"/>
    <w:rsid w:val="00506F0D"/>
    <w:rsid w:val="005177E2"/>
    <w:rsid w:val="005250C0"/>
    <w:rsid w:val="00536E33"/>
    <w:rsid w:val="00554759"/>
    <w:rsid w:val="00566F74"/>
    <w:rsid w:val="005714D7"/>
    <w:rsid w:val="00571670"/>
    <w:rsid w:val="005879E8"/>
    <w:rsid w:val="005B3CBC"/>
    <w:rsid w:val="005B466F"/>
    <w:rsid w:val="005D1DA8"/>
    <w:rsid w:val="00620728"/>
    <w:rsid w:val="00623F62"/>
    <w:rsid w:val="00624378"/>
    <w:rsid w:val="00662B73"/>
    <w:rsid w:val="0067471F"/>
    <w:rsid w:val="00691118"/>
    <w:rsid w:val="00692DD0"/>
    <w:rsid w:val="006A069F"/>
    <w:rsid w:val="006B17EE"/>
    <w:rsid w:val="006B736C"/>
    <w:rsid w:val="006C66F9"/>
    <w:rsid w:val="006E03DB"/>
    <w:rsid w:val="006F256A"/>
    <w:rsid w:val="00706355"/>
    <w:rsid w:val="00715CDF"/>
    <w:rsid w:val="007325B6"/>
    <w:rsid w:val="00753F02"/>
    <w:rsid w:val="007729A4"/>
    <w:rsid w:val="0077618A"/>
    <w:rsid w:val="007830A6"/>
    <w:rsid w:val="007A1E44"/>
    <w:rsid w:val="007B592B"/>
    <w:rsid w:val="007D71B2"/>
    <w:rsid w:val="007E3A33"/>
    <w:rsid w:val="007E5C41"/>
    <w:rsid w:val="00804654"/>
    <w:rsid w:val="00806B1F"/>
    <w:rsid w:val="008073CA"/>
    <w:rsid w:val="00820BF6"/>
    <w:rsid w:val="00821400"/>
    <w:rsid w:val="00823D90"/>
    <w:rsid w:val="00845790"/>
    <w:rsid w:val="0086008C"/>
    <w:rsid w:val="008613E8"/>
    <w:rsid w:val="008628DA"/>
    <w:rsid w:val="00866BF4"/>
    <w:rsid w:val="00887EA5"/>
    <w:rsid w:val="008900DB"/>
    <w:rsid w:val="0089202D"/>
    <w:rsid w:val="008921F8"/>
    <w:rsid w:val="008949F7"/>
    <w:rsid w:val="008C5C3E"/>
    <w:rsid w:val="008D08C5"/>
    <w:rsid w:val="008D7D08"/>
    <w:rsid w:val="008E10F0"/>
    <w:rsid w:val="008E4EDF"/>
    <w:rsid w:val="008E6EB5"/>
    <w:rsid w:val="009235A1"/>
    <w:rsid w:val="00934000"/>
    <w:rsid w:val="00940BBC"/>
    <w:rsid w:val="00950761"/>
    <w:rsid w:val="00962F34"/>
    <w:rsid w:val="009650EF"/>
    <w:rsid w:val="00965CDF"/>
    <w:rsid w:val="0099234C"/>
    <w:rsid w:val="009A4312"/>
    <w:rsid w:val="009D027F"/>
    <w:rsid w:val="009D21FF"/>
    <w:rsid w:val="009D6637"/>
    <w:rsid w:val="009E297F"/>
    <w:rsid w:val="009F171E"/>
    <w:rsid w:val="009F1A17"/>
    <w:rsid w:val="00A07E01"/>
    <w:rsid w:val="00A10D12"/>
    <w:rsid w:val="00A11434"/>
    <w:rsid w:val="00A14820"/>
    <w:rsid w:val="00A4634E"/>
    <w:rsid w:val="00A56509"/>
    <w:rsid w:val="00A93C36"/>
    <w:rsid w:val="00AB69B0"/>
    <w:rsid w:val="00AD6725"/>
    <w:rsid w:val="00AE1976"/>
    <w:rsid w:val="00AF5D52"/>
    <w:rsid w:val="00AF6F62"/>
    <w:rsid w:val="00B00FCB"/>
    <w:rsid w:val="00B0215F"/>
    <w:rsid w:val="00B30E67"/>
    <w:rsid w:val="00B36761"/>
    <w:rsid w:val="00B3718B"/>
    <w:rsid w:val="00B509AC"/>
    <w:rsid w:val="00B80693"/>
    <w:rsid w:val="00BD0A35"/>
    <w:rsid w:val="00BD2567"/>
    <w:rsid w:val="00BF72E7"/>
    <w:rsid w:val="00C11C06"/>
    <w:rsid w:val="00C21312"/>
    <w:rsid w:val="00C314CC"/>
    <w:rsid w:val="00C31D61"/>
    <w:rsid w:val="00C37534"/>
    <w:rsid w:val="00C55EAE"/>
    <w:rsid w:val="00C77059"/>
    <w:rsid w:val="00C85477"/>
    <w:rsid w:val="00C9021A"/>
    <w:rsid w:val="00CC05FE"/>
    <w:rsid w:val="00CC1F87"/>
    <w:rsid w:val="00CE1E7D"/>
    <w:rsid w:val="00CE3D3C"/>
    <w:rsid w:val="00CE7E41"/>
    <w:rsid w:val="00CF7108"/>
    <w:rsid w:val="00D13A66"/>
    <w:rsid w:val="00D303C3"/>
    <w:rsid w:val="00D36C97"/>
    <w:rsid w:val="00D4519C"/>
    <w:rsid w:val="00D4654B"/>
    <w:rsid w:val="00D5083A"/>
    <w:rsid w:val="00D53BDC"/>
    <w:rsid w:val="00D5696E"/>
    <w:rsid w:val="00D65E2C"/>
    <w:rsid w:val="00DA5E7C"/>
    <w:rsid w:val="00DA6046"/>
    <w:rsid w:val="00DB003C"/>
    <w:rsid w:val="00DB1BE5"/>
    <w:rsid w:val="00DB31CE"/>
    <w:rsid w:val="00DB380C"/>
    <w:rsid w:val="00DD79E9"/>
    <w:rsid w:val="00E15266"/>
    <w:rsid w:val="00E335F9"/>
    <w:rsid w:val="00E40479"/>
    <w:rsid w:val="00E459E3"/>
    <w:rsid w:val="00E45EC5"/>
    <w:rsid w:val="00E573EC"/>
    <w:rsid w:val="00E72F8A"/>
    <w:rsid w:val="00E84450"/>
    <w:rsid w:val="00EA7AA6"/>
    <w:rsid w:val="00ED73CD"/>
    <w:rsid w:val="00EE24E3"/>
    <w:rsid w:val="00EF3E62"/>
    <w:rsid w:val="00EF79EB"/>
    <w:rsid w:val="00F14CB9"/>
    <w:rsid w:val="00F153B1"/>
    <w:rsid w:val="00F36E6E"/>
    <w:rsid w:val="00F444D5"/>
    <w:rsid w:val="00F52056"/>
    <w:rsid w:val="00F91B12"/>
    <w:rsid w:val="00FB39B0"/>
    <w:rsid w:val="00FE083A"/>
    <w:rsid w:val="00FF73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F73390-57B9-4430-9379-FE21C835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430E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30EDD"/>
    <w:rPr>
      <w:sz w:val="20"/>
      <w:szCs w:val="20"/>
    </w:rPr>
  </w:style>
  <w:style w:type="character" w:styleId="Rimandonotaapidipagina">
    <w:name w:val="footnote reference"/>
    <w:basedOn w:val="Carpredefinitoparagrafo"/>
    <w:uiPriority w:val="99"/>
    <w:semiHidden/>
    <w:unhideWhenUsed/>
    <w:rsid w:val="00430EDD"/>
    <w:rPr>
      <w:vertAlign w:val="superscript"/>
    </w:rPr>
  </w:style>
  <w:style w:type="character" w:styleId="Collegamentoipertestuale">
    <w:name w:val="Hyperlink"/>
    <w:basedOn w:val="Carpredefinitoparagrafo"/>
    <w:uiPriority w:val="99"/>
    <w:unhideWhenUsed/>
    <w:rsid w:val="00501916"/>
    <w:rPr>
      <w:color w:val="0000FF"/>
      <w:u w:val="single"/>
    </w:rPr>
  </w:style>
  <w:style w:type="character" w:styleId="Menzionenonrisolta">
    <w:name w:val="Unresolved Mention"/>
    <w:basedOn w:val="Carpredefinitoparagrafo"/>
    <w:uiPriority w:val="99"/>
    <w:semiHidden/>
    <w:unhideWhenUsed/>
    <w:rsid w:val="00715C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735334">
      <w:bodyDiv w:val="1"/>
      <w:marLeft w:val="0"/>
      <w:marRight w:val="0"/>
      <w:marTop w:val="0"/>
      <w:marBottom w:val="0"/>
      <w:divBdr>
        <w:top w:val="none" w:sz="0" w:space="0" w:color="auto"/>
        <w:left w:val="none" w:sz="0" w:space="0" w:color="auto"/>
        <w:bottom w:val="none" w:sz="0" w:space="0" w:color="auto"/>
        <w:right w:val="none" w:sz="0" w:space="0" w:color="auto"/>
      </w:divBdr>
    </w:div>
    <w:div w:id="188856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annapizzuti.it/cittadinanza/indice.php" TargetMode="External"/><Relationship Id="rId7" Type="http://schemas.openxmlformats.org/officeDocument/2006/relationships/hyperlink" Target="http://www.annapizzuti.it/jugoslavia/j05.php" TargetMode="External"/><Relationship Id="rId2" Type="http://schemas.openxmlformats.org/officeDocument/2006/relationships/hyperlink" Target="http://www.deriveapprodi.org/autore/eirini-toliou/" TargetMode="External"/><Relationship Id="rId1" Type="http://schemas.openxmlformats.org/officeDocument/2006/relationships/hyperlink" Target="http://www.deriveapprodi.org/autore/marco-clementi/" TargetMode="External"/><Relationship Id="rId6" Type="http://schemas.openxmlformats.org/officeDocument/2006/relationships/hyperlink" Target="http://www.nomidellashoah.it/1residenze.asp?sigla_arr=Belluno" TargetMode="External"/><Relationship Id="rId5" Type="http://schemas.openxmlformats.org/officeDocument/2006/relationships/hyperlink" Target="http://www.nomidellashoah.it/1scheda.asp?nome=Ignatz&amp;cognome=Gross&amp;id=3222" TargetMode="External"/><Relationship Id="rId4" Type="http://schemas.openxmlformats.org/officeDocument/2006/relationships/hyperlink" Target="https://www.jewishgen.org/databases/Holocaust/0165b_rhode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DCAA9-F8C9-4724-AE06-6F30E681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6032</Words>
  <Characters>34387</Characters>
  <Application>Microsoft Office Word</Application>
  <DocSecurity>0</DocSecurity>
  <Lines>286</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2017-10-19T19:46:00Z</dcterms:created>
  <dcterms:modified xsi:type="dcterms:W3CDTF">2017-10-21T10:13:00Z</dcterms:modified>
</cp:coreProperties>
</file>